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B230" w14:textId="77777777" w:rsidR="00FE72CE" w:rsidRPr="009C5A93" w:rsidRDefault="00FE72CE" w:rsidP="00182AF1">
      <w:pPr>
        <w:pStyle w:val="Bezodstpw"/>
        <w:rPr>
          <w:rFonts w:cs="Calibri"/>
          <w:b/>
          <w:sz w:val="26"/>
          <w:szCs w:val="26"/>
        </w:rPr>
      </w:pPr>
      <w:r w:rsidRPr="009C5A93">
        <w:rPr>
          <w:rFonts w:cs="Calibri"/>
          <w:b/>
          <w:sz w:val="26"/>
          <w:szCs w:val="26"/>
        </w:rPr>
        <w:t xml:space="preserve">OGŁOSZENIE </w:t>
      </w:r>
    </w:p>
    <w:p w14:paraId="42C9A5EB" w14:textId="77777777" w:rsidR="00FE72CE" w:rsidRPr="009C5A93" w:rsidRDefault="00FE72CE" w:rsidP="00182AF1">
      <w:pPr>
        <w:pStyle w:val="Bezodstpw"/>
        <w:rPr>
          <w:rFonts w:cs="Calibri"/>
          <w:b/>
          <w:sz w:val="26"/>
          <w:szCs w:val="26"/>
        </w:rPr>
      </w:pPr>
    </w:p>
    <w:p w14:paraId="4CEEF0FA" w14:textId="77777777" w:rsidR="00FE72CE" w:rsidRPr="009C5A93" w:rsidRDefault="00FE72CE" w:rsidP="00182AF1">
      <w:pPr>
        <w:pStyle w:val="Bezodstpw"/>
        <w:rPr>
          <w:rFonts w:cs="Calibri"/>
          <w:sz w:val="26"/>
          <w:szCs w:val="26"/>
        </w:rPr>
      </w:pPr>
      <w:r w:rsidRPr="009C5A93">
        <w:rPr>
          <w:rFonts w:cs="Calibri"/>
          <w:sz w:val="26"/>
          <w:szCs w:val="26"/>
        </w:rPr>
        <w:t>na podstawie art. 88b ustawy z 21 lipca 2001 r. Prawo o ustroju sądów powszechnych (tekst jednolity Dz.U. z 2024 r. poz. 334 z późn. zm.) o pierwszym i kolejnych powołaniach sędziów Sądu Okręgowego w Łomży</w:t>
      </w:r>
    </w:p>
    <w:p w14:paraId="059F810A" w14:textId="77777777" w:rsidR="00FE72CE" w:rsidRPr="009C5A93" w:rsidRDefault="00FE72CE" w:rsidP="00182AF1">
      <w:pPr>
        <w:pStyle w:val="Bezodstpw"/>
        <w:rPr>
          <w:rFonts w:cs="Calibri"/>
          <w:sz w:val="26"/>
          <w:szCs w:val="26"/>
        </w:rPr>
      </w:pPr>
    </w:p>
    <w:p w14:paraId="5326046B" w14:textId="77777777" w:rsidR="00FE72CE" w:rsidRPr="009C5A93" w:rsidRDefault="00FE72CE" w:rsidP="00182AF1">
      <w:pPr>
        <w:pStyle w:val="Bezodstpw"/>
        <w:rPr>
          <w:rFonts w:cs="Calibri"/>
          <w:sz w:val="26"/>
          <w:szCs w:val="26"/>
          <w:u w:val="single"/>
        </w:rPr>
      </w:pPr>
    </w:p>
    <w:p w14:paraId="74846804" w14:textId="77777777" w:rsidR="00FE72CE" w:rsidRPr="009C5A93" w:rsidRDefault="00FE72CE" w:rsidP="00182AF1">
      <w:pPr>
        <w:pStyle w:val="Bezodstpw"/>
        <w:rPr>
          <w:rFonts w:cs="Calibri"/>
          <w:b/>
          <w:sz w:val="26"/>
          <w:szCs w:val="26"/>
        </w:rPr>
      </w:pPr>
      <w:r w:rsidRPr="009C5A93">
        <w:rPr>
          <w:rFonts w:cs="Calibri"/>
          <w:b/>
          <w:sz w:val="26"/>
          <w:szCs w:val="26"/>
        </w:rPr>
        <w:t>Jan Stanulewicz – Sędzia Sądu Okręgowego w Łomży</w:t>
      </w:r>
    </w:p>
    <w:p w14:paraId="169757EB" w14:textId="77777777" w:rsidR="00FE72CE" w:rsidRPr="009C5A93" w:rsidRDefault="00FE72CE" w:rsidP="00182AF1">
      <w:pPr>
        <w:pStyle w:val="Bezodstpw"/>
        <w:rPr>
          <w:rFonts w:cs="Calibri"/>
          <w:sz w:val="26"/>
          <w:szCs w:val="26"/>
          <w:u w:val="single"/>
        </w:rPr>
      </w:pPr>
    </w:p>
    <w:p w14:paraId="47148C97" w14:textId="77777777" w:rsidR="00FE72CE" w:rsidRPr="009C5A93" w:rsidRDefault="00FE72CE" w:rsidP="00182AF1">
      <w:pPr>
        <w:pStyle w:val="Bezodstpw"/>
        <w:rPr>
          <w:rFonts w:cs="Calibri"/>
          <w:sz w:val="26"/>
          <w:szCs w:val="26"/>
        </w:rPr>
      </w:pPr>
    </w:p>
    <w:p w14:paraId="7A625BDC" w14:textId="77777777" w:rsidR="00FE72CE" w:rsidRPr="009C5A93" w:rsidRDefault="00FE72CE" w:rsidP="00182AF1">
      <w:pPr>
        <w:pStyle w:val="Bezodstpw"/>
        <w:numPr>
          <w:ilvl w:val="0"/>
          <w:numId w:val="3"/>
        </w:numPr>
        <w:ind w:hanging="720"/>
        <w:rPr>
          <w:rFonts w:cs="Calibri"/>
          <w:sz w:val="26"/>
          <w:szCs w:val="26"/>
          <w:u w:val="single"/>
        </w:rPr>
      </w:pPr>
      <w:r w:rsidRPr="009C5A93">
        <w:rPr>
          <w:rFonts w:cs="Calibri"/>
          <w:sz w:val="26"/>
          <w:szCs w:val="26"/>
          <w:u w:val="single"/>
        </w:rPr>
        <w:t>Pierwsze powołanie:</w:t>
      </w:r>
    </w:p>
    <w:p w14:paraId="2A6B136A" w14:textId="77777777" w:rsidR="00FE72CE" w:rsidRPr="009C5A93" w:rsidRDefault="00FE72CE" w:rsidP="00182AF1">
      <w:pPr>
        <w:pStyle w:val="Bezodstpw"/>
        <w:ind w:left="720"/>
        <w:rPr>
          <w:rFonts w:cs="Calibri"/>
          <w:sz w:val="26"/>
          <w:szCs w:val="26"/>
          <w:u w:val="single"/>
        </w:rPr>
      </w:pPr>
    </w:p>
    <w:p w14:paraId="325F2A5F" w14:textId="28A87914" w:rsidR="00FE72CE" w:rsidRPr="009C5A93" w:rsidRDefault="00FE72CE" w:rsidP="009C5A93">
      <w:pPr>
        <w:pStyle w:val="Bezodstpw"/>
        <w:numPr>
          <w:ilvl w:val="0"/>
          <w:numId w:val="2"/>
        </w:numPr>
        <w:rPr>
          <w:rFonts w:cs="Calibri"/>
          <w:sz w:val="26"/>
          <w:szCs w:val="26"/>
        </w:rPr>
      </w:pPr>
      <w:r w:rsidRPr="009C5A93">
        <w:rPr>
          <w:rFonts w:cs="Calibri"/>
          <w:sz w:val="26"/>
          <w:szCs w:val="26"/>
        </w:rPr>
        <w:t>Organ powołujący oraz wnioskujący o powołanie:</w:t>
      </w:r>
      <w:r w:rsidR="009C5A93">
        <w:rPr>
          <w:rFonts w:cs="Calibri"/>
          <w:sz w:val="26"/>
          <w:szCs w:val="26"/>
        </w:rPr>
        <w:br/>
      </w:r>
      <w:r w:rsidRPr="009C5A93">
        <w:rPr>
          <w:rFonts w:cs="Calibri"/>
          <w:sz w:val="26"/>
          <w:szCs w:val="26"/>
        </w:rPr>
        <w:t>Prezydent Rzeczypospolitej Polskiej na wniosek Krajowej Rady Sądownictwa</w:t>
      </w:r>
    </w:p>
    <w:p w14:paraId="07E9488B" w14:textId="77777777" w:rsidR="00FE72CE" w:rsidRPr="009C5A93" w:rsidRDefault="00FE72CE" w:rsidP="00182AF1">
      <w:pPr>
        <w:pStyle w:val="Bezodstpw"/>
        <w:rPr>
          <w:rFonts w:cs="Calibri"/>
          <w:sz w:val="26"/>
          <w:szCs w:val="26"/>
        </w:rPr>
      </w:pPr>
    </w:p>
    <w:p w14:paraId="1B90C1A8" w14:textId="77777777" w:rsidR="00FE72CE" w:rsidRPr="009C5A93" w:rsidRDefault="00FE72CE" w:rsidP="00182AF1">
      <w:pPr>
        <w:pStyle w:val="Bezodstpw"/>
        <w:numPr>
          <w:ilvl w:val="0"/>
          <w:numId w:val="1"/>
        </w:numPr>
        <w:rPr>
          <w:rFonts w:cs="Calibri"/>
          <w:sz w:val="26"/>
          <w:szCs w:val="26"/>
        </w:rPr>
      </w:pPr>
      <w:r w:rsidRPr="009C5A93">
        <w:rPr>
          <w:rFonts w:cs="Calibri"/>
          <w:sz w:val="26"/>
          <w:szCs w:val="26"/>
        </w:rPr>
        <w:t xml:space="preserve">Data powołania </w:t>
      </w:r>
    </w:p>
    <w:p w14:paraId="1D0A2A94" w14:textId="02A4AABA" w:rsidR="00FE72CE" w:rsidRDefault="00FE72CE" w:rsidP="009C5A93">
      <w:pPr>
        <w:pStyle w:val="Bezodstpw"/>
        <w:ind w:left="720"/>
        <w:rPr>
          <w:rFonts w:eastAsia="Times New Roman" w:cs="Calibri"/>
          <w:color w:val="0A0A0A"/>
          <w:sz w:val="26"/>
          <w:szCs w:val="26"/>
          <w:lang w:eastAsia="pl-PL"/>
        </w:rPr>
      </w:pPr>
      <w:r w:rsidRPr="009C5A93">
        <w:rPr>
          <w:rFonts w:eastAsia="Times New Roman" w:cs="Calibri"/>
          <w:color w:val="0A0A0A"/>
          <w:sz w:val="26"/>
          <w:szCs w:val="26"/>
          <w:lang w:eastAsia="pl-PL"/>
        </w:rPr>
        <w:t xml:space="preserve">Postanowienie Prezydenta Rzeczypospolitej Polskiej z dnia </w:t>
      </w:r>
      <w:r w:rsidR="00A73C1D" w:rsidRPr="009C5A93">
        <w:rPr>
          <w:rFonts w:eastAsia="Times New Roman" w:cs="Calibri"/>
          <w:color w:val="0A0A0A"/>
          <w:sz w:val="26"/>
          <w:szCs w:val="26"/>
          <w:lang w:eastAsia="pl-PL"/>
        </w:rPr>
        <w:t>15 stycznia 2002</w:t>
      </w:r>
      <w:r w:rsidRPr="009C5A93">
        <w:rPr>
          <w:rFonts w:eastAsia="Times New Roman" w:cs="Calibri"/>
          <w:color w:val="0A0A0A"/>
          <w:sz w:val="26"/>
          <w:szCs w:val="26"/>
          <w:lang w:eastAsia="pl-PL"/>
        </w:rPr>
        <w:t xml:space="preserve"> r. </w:t>
      </w:r>
      <w:r w:rsidRPr="009C5A93">
        <w:rPr>
          <w:rFonts w:eastAsia="Times New Roman" w:cs="Calibri"/>
          <w:color w:val="0A0A0A"/>
          <w:sz w:val="26"/>
          <w:szCs w:val="26"/>
          <w:lang w:eastAsia="pl-PL"/>
        </w:rPr>
        <w:br/>
        <w:t xml:space="preserve">o powołaniu do pełnienia urzędu na stanowisku sędziego Sądu Rejonowego </w:t>
      </w:r>
      <w:r w:rsidRPr="009C5A93">
        <w:rPr>
          <w:rFonts w:eastAsia="Times New Roman" w:cs="Calibri"/>
          <w:color w:val="0A0A0A"/>
          <w:sz w:val="26"/>
          <w:szCs w:val="26"/>
          <w:lang w:eastAsia="pl-PL"/>
        </w:rPr>
        <w:br/>
        <w:t>w Łomży</w:t>
      </w:r>
    </w:p>
    <w:p w14:paraId="02364F0E" w14:textId="77777777" w:rsidR="009C5A93" w:rsidRPr="009C5A93" w:rsidRDefault="009C5A93" w:rsidP="009C5A93">
      <w:pPr>
        <w:pStyle w:val="Bezodstpw"/>
        <w:ind w:left="720"/>
        <w:rPr>
          <w:rFonts w:cs="Calibri"/>
          <w:sz w:val="26"/>
          <w:szCs w:val="26"/>
        </w:rPr>
      </w:pPr>
    </w:p>
    <w:p w14:paraId="2A102351" w14:textId="77777777" w:rsidR="00FE72CE" w:rsidRPr="009C5A93" w:rsidRDefault="00FE72CE" w:rsidP="00182AF1">
      <w:pPr>
        <w:pStyle w:val="Bezodstpw"/>
        <w:numPr>
          <w:ilvl w:val="0"/>
          <w:numId w:val="1"/>
        </w:numPr>
        <w:rPr>
          <w:rFonts w:cs="Calibri"/>
          <w:sz w:val="26"/>
          <w:szCs w:val="26"/>
        </w:rPr>
      </w:pPr>
      <w:r w:rsidRPr="009C5A93">
        <w:rPr>
          <w:rFonts w:cs="Calibri"/>
          <w:sz w:val="26"/>
          <w:szCs w:val="26"/>
        </w:rPr>
        <w:t>Miejsce służbowe (siedziba) sędziego</w:t>
      </w:r>
    </w:p>
    <w:p w14:paraId="360D6872" w14:textId="77777777" w:rsidR="00FE72CE" w:rsidRPr="009C5A93" w:rsidRDefault="00FE72CE" w:rsidP="009C5A93">
      <w:pPr>
        <w:pStyle w:val="Bezodstpw"/>
        <w:ind w:left="720"/>
        <w:rPr>
          <w:rFonts w:cs="Calibri"/>
          <w:sz w:val="26"/>
          <w:szCs w:val="26"/>
        </w:rPr>
      </w:pPr>
      <w:r w:rsidRPr="009C5A93">
        <w:rPr>
          <w:rFonts w:cs="Calibri"/>
          <w:sz w:val="26"/>
          <w:szCs w:val="26"/>
        </w:rPr>
        <w:t>Sąd Rejonowy w Łomży</w:t>
      </w:r>
    </w:p>
    <w:p w14:paraId="3B6CAC04" w14:textId="77777777" w:rsidR="00FE72CE" w:rsidRPr="009C5A93" w:rsidRDefault="00FE72CE" w:rsidP="00182AF1">
      <w:pPr>
        <w:pStyle w:val="Bezodstpw"/>
        <w:ind w:left="720"/>
        <w:rPr>
          <w:rFonts w:cs="Calibri"/>
          <w:sz w:val="26"/>
          <w:szCs w:val="26"/>
        </w:rPr>
      </w:pPr>
    </w:p>
    <w:p w14:paraId="530FDDAF" w14:textId="77777777" w:rsidR="00FE72CE" w:rsidRPr="009C5A93" w:rsidRDefault="00FE72CE" w:rsidP="00182AF1">
      <w:pPr>
        <w:pStyle w:val="Bezodstpw"/>
        <w:numPr>
          <w:ilvl w:val="0"/>
          <w:numId w:val="3"/>
        </w:numPr>
        <w:ind w:hanging="720"/>
        <w:rPr>
          <w:rFonts w:cs="Calibri"/>
          <w:sz w:val="26"/>
          <w:szCs w:val="26"/>
          <w:u w:val="single"/>
        </w:rPr>
      </w:pPr>
      <w:r w:rsidRPr="009C5A93">
        <w:rPr>
          <w:rFonts w:cs="Calibri"/>
          <w:sz w:val="26"/>
          <w:szCs w:val="26"/>
          <w:u w:val="single"/>
        </w:rPr>
        <w:t>Kolejne powołanie:</w:t>
      </w:r>
    </w:p>
    <w:p w14:paraId="22B86050" w14:textId="77777777" w:rsidR="00FE72CE" w:rsidRPr="009C5A93" w:rsidRDefault="00FE72CE" w:rsidP="00182AF1">
      <w:pPr>
        <w:pStyle w:val="Bezodstpw"/>
        <w:ind w:left="720"/>
        <w:rPr>
          <w:rFonts w:cs="Calibri"/>
          <w:sz w:val="26"/>
          <w:szCs w:val="26"/>
          <w:u w:val="single"/>
        </w:rPr>
      </w:pPr>
    </w:p>
    <w:p w14:paraId="16539975" w14:textId="77777777" w:rsidR="00FE72CE" w:rsidRPr="009C5A93" w:rsidRDefault="00FE72CE" w:rsidP="00182AF1">
      <w:pPr>
        <w:pStyle w:val="Bezodstpw"/>
        <w:numPr>
          <w:ilvl w:val="0"/>
          <w:numId w:val="2"/>
        </w:numPr>
        <w:rPr>
          <w:rFonts w:cs="Calibri"/>
          <w:sz w:val="26"/>
          <w:szCs w:val="26"/>
        </w:rPr>
      </w:pPr>
      <w:r w:rsidRPr="009C5A93">
        <w:rPr>
          <w:rFonts w:cs="Calibri"/>
          <w:sz w:val="26"/>
          <w:szCs w:val="26"/>
        </w:rPr>
        <w:t>Organ powołujący oraz wnioskujący o powołanie:</w:t>
      </w:r>
    </w:p>
    <w:p w14:paraId="2032E06B" w14:textId="77777777" w:rsidR="00FE72CE" w:rsidRPr="009C5A93" w:rsidRDefault="00FE72CE" w:rsidP="00182AF1">
      <w:pPr>
        <w:pStyle w:val="Bezodstpw"/>
        <w:ind w:left="426" w:firstLine="282"/>
        <w:rPr>
          <w:rFonts w:cs="Calibri"/>
          <w:sz w:val="26"/>
          <w:szCs w:val="26"/>
        </w:rPr>
      </w:pPr>
      <w:r w:rsidRPr="009C5A93">
        <w:rPr>
          <w:rFonts w:cs="Calibri"/>
          <w:sz w:val="26"/>
          <w:szCs w:val="26"/>
        </w:rPr>
        <w:t xml:space="preserve">Prezydent Rzeczypospolitej Polskiej na wniosek Krajowej Rady Sądownictwa  </w:t>
      </w:r>
    </w:p>
    <w:p w14:paraId="5AD82437" w14:textId="77777777" w:rsidR="00FE72CE" w:rsidRPr="009C5A93" w:rsidRDefault="00FE72CE" w:rsidP="00182AF1">
      <w:pPr>
        <w:pStyle w:val="Bezodstpw"/>
        <w:ind w:left="426" w:firstLine="282"/>
        <w:rPr>
          <w:rFonts w:cs="Calibri"/>
          <w:sz w:val="26"/>
          <w:szCs w:val="26"/>
        </w:rPr>
      </w:pPr>
    </w:p>
    <w:p w14:paraId="30F2266D" w14:textId="77777777" w:rsidR="00FE72CE" w:rsidRPr="009C5A93" w:rsidRDefault="00FE72CE" w:rsidP="00182AF1">
      <w:pPr>
        <w:pStyle w:val="Bezodstpw"/>
        <w:numPr>
          <w:ilvl w:val="0"/>
          <w:numId w:val="1"/>
        </w:numPr>
        <w:rPr>
          <w:rFonts w:cs="Calibri"/>
          <w:sz w:val="26"/>
          <w:szCs w:val="26"/>
        </w:rPr>
      </w:pPr>
      <w:r w:rsidRPr="009C5A93">
        <w:rPr>
          <w:rFonts w:cs="Calibri"/>
          <w:sz w:val="26"/>
          <w:szCs w:val="26"/>
        </w:rPr>
        <w:t xml:space="preserve">Data powołania </w:t>
      </w:r>
    </w:p>
    <w:p w14:paraId="54B8F245" w14:textId="77777777" w:rsidR="00FE72CE" w:rsidRPr="009C5A93" w:rsidRDefault="00FE72CE" w:rsidP="00182AF1">
      <w:pPr>
        <w:pStyle w:val="Bezodstpw"/>
        <w:ind w:left="720"/>
        <w:rPr>
          <w:rFonts w:cs="Calibri"/>
          <w:sz w:val="26"/>
          <w:szCs w:val="26"/>
        </w:rPr>
      </w:pPr>
      <w:r w:rsidRPr="009C5A93">
        <w:rPr>
          <w:rFonts w:cs="Calibri"/>
          <w:sz w:val="26"/>
          <w:szCs w:val="26"/>
        </w:rPr>
        <w:t xml:space="preserve">Postanowienie Prezydenta Rzeczypospolitej Polskiej z dnia </w:t>
      </w:r>
      <w:r w:rsidR="00A73C1D" w:rsidRPr="009C5A93">
        <w:rPr>
          <w:rFonts w:cs="Calibri"/>
          <w:sz w:val="26"/>
          <w:szCs w:val="26"/>
        </w:rPr>
        <w:t>13 czerwca</w:t>
      </w:r>
      <w:r w:rsidRPr="009C5A93">
        <w:rPr>
          <w:rFonts w:cs="Calibri"/>
          <w:sz w:val="26"/>
          <w:szCs w:val="26"/>
        </w:rPr>
        <w:t xml:space="preserve"> 2024 r. </w:t>
      </w:r>
      <w:r w:rsidRPr="009C5A93">
        <w:rPr>
          <w:rFonts w:cs="Calibri"/>
          <w:sz w:val="26"/>
          <w:szCs w:val="26"/>
        </w:rPr>
        <w:br/>
        <w:t>o powołaniu do pełnienia urzędu na stanowisku sędziego Sądu Okręgowego w Łomży</w:t>
      </w:r>
    </w:p>
    <w:p w14:paraId="563336A1" w14:textId="77777777" w:rsidR="00FE72CE" w:rsidRPr="009C5A93" w:rsidRDefault="00FE72CE" w:rsidP="00182AF1">
      <w:pPr>
        <w:pStyle w:val="Bezodstpw"/>
        <w:ind w:left="720"/>
        <w:rPr>
          <w:rFonts w:cs="Calibri"/>
          <w:sz w:val="26"/>
          <w:szCs w:val="26"/>
        </w:rPr>
      </w:pPr>
    </w:p>
    <w:p w14:paraId="05C3981B" w14:textId="77777777" w:rsidR="00FE72CE" w:rsidRPr="009C5A93" w:rsidRDefault="00FE72CE" w:rsidP="00182AF1">
      <w:pPr>
        <w:pStyle w:val="Bezodstpw"/>
        <w:numPr>
          <w:ilvl w:val="0"/>
          <w:numId w:val="1"/>
        </w:numPr>
        <w:rPr>
          <w:rFonts w:cs="Calibri"/>
          <w:sz w:val="26"/>
          <w:szCs w:val="26"/>
        </w:rPr>
      </w:pPr>
      <w:r w:rsidRPr="009C5A93">
        <w:rPr>
          <w:rFonts w:cs="Calibri"/>
          <w:sz w:val="26"/>
          <w:szCs w:val="26"/>
        </w:rPr>
        <w:t>Miejsce służbowe (siedziba) sędziego</w:t>
      </w:r>
    </w:p>
    <w:p w14:paraId="3BAF0093" w14:textId="77777777" w:rsidR="00FE72CE" w:rsidRPr="009C5A93" w:rsidRDefault="00FE72CE" w:rsidP="00182AF1">
      <w:pPr>
        <w:pStyle w:val="Bezodstpw"/>
        <w:ind w:left="720"/>
        <w:rPr>
          <w:rFonts w:cs="Calibri"/>
          <w:sz w:val="26"/>
          <w:szCs w:val="26"/>
        </w:rPr>
      </w:pPr>
      <w:r w:rsidRPr="009C5A93">
        <w:rPr>
          <w:rFonts w:cs="Calibri"/>
          <w:sz w:val="26"/>
          <w:szCs w:val="26"/>
        </w:rPr>
        <w:t>Sąd Okręgowy w Łomży</w:t>
      </w:r>
    </w:p>
    <w:p w14:paraId="43B5ED28" w14:textId="77777777" w:rsidR="00FE72CE" w:rsidRPr="009C5A93" w:rsidRDefault="00FE72CE" w:rsidP="00182AF1">
      <w:pPr>
        <w:pStyle w:val="Bezodstpw"/>
        <w:ind w:left="720"/>
        <w:rPr>
          <w:rFonts w:cs="Calibri"/>
          <w:sz w:val="26"/>
          <w:szCs w:val="26"/>
        </w:rPr>
      </w:pPr>
    </w:p>
    <w:p w14:paraId="3557E4A2" w14:textId="77777777" w:rsidR="00FE72CE" w:rsidRPr="009C5A93" w:rsidRDefault="00FE72CE" w:rsidP="00182AF1">
      <w:pPr>
        <w:pStyle w:val="Bezodstpw"/>
        <w:ind w:left="720"/>
        <w:rPr>
          <w:rFonts w:cs="Calibri"/>
          <w:sz w:val="26"/>
          <w:szCs w:val="26"/>
        </w:rPr>
      </w:pPr>
    </w:p>
    <w:p w14:paraId="07EAF12C" w14:textId="77777777" w:rsidR="00FE72CE" w:rsidRPr="009C5A93" w:rsidRDefault="00FE72CE" w:rsidP="00182AF1">
      <w:pPr>
        <w:pStyle w:val="Bezodstpw"/>
        <w:ind w:left="720"/>
        <w:rPr>
          <w:rFonts w:cs="Calibri"/>
          <w:sz w:val="26"/>
          <w:szCs w:val="26"/>
        </w:rPr>
      </w:pPr>
    </w:p>
    <w:p w14:paraId="5B32E20D" w14:textId="77777777" w:rsidR="00FE72CE" w:rsidRPr="009C5A93" w:rsidRDefault="00FE72CE" w:rsidP="00182AF1">
      <w:pPr>
        <w:rPr>
          <w:rFonts w:cs="Calibri"/>
          <w:sz w:val="26"/>
          <w:szCs w:val="26"/>
        </w:rPr>
      </w:pPr>
    </w:p>
    <w:p w14:paraId="4A16E7FC" w14:textId="77777777" w:rsidR="00FE72CE" w:rsidRPr="009C5A93" w:rsidRDefault="00FE72CE" w:rsidP="00182AF1">
      <w:pPr>
        <w:rPr>
          <w:rFonts w:cs="Calibri"/>
          <w:sz w:val="26"/>
          <w:szCs w:val="26"/>
        </w:rPr>
      </w:pPr>
      <w:r w:rsidRPr="009C5A93">
        <w:rPr>
          <w:rFonts w:cs="Calibri"/>
          <w:sz w:val="26"/>
          <w:szCs w:val="26"/>
        </w:rPr>
        <w:t xml:space="preserve">Łomża, 25 czerwca 2024 r </w:t>
      </w:r>
    </w:p>
    <w:sectPr w:rsidR="00FE72CE" w:rsidRPr="009C5A93" w:rsidSect="00A73C1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A87"/>
    <w:multiLevelType w:val="hybridMultilevel"/>
    <w:tmpl w:val="305C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44F8"/>
    <w:multiLevelType w:val="hybridMultilevel"/>
    <w:tmpl w:val="1EA6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3F93"/>
    <w:multiLevelType w:val="hybridMultilevel"/>
    <w:tmpl w:val="17F0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CE"/>
    <w:rsid w:val="00182AF1"/>
    <w:rsid w:val="006209AD"/>
    <w:rsid w:val="00772A06"/>
    <w:rsid w:val="009C5A93"/>
    <w:rsid w:val="00A73C1D"/>
    <w:rsid w:val="00D92A13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BFDB"/>
  <w15:chartTrackingRefBased/>
  <w15:docId w15:val="{30823124-E3C7-4A5B-82A1-0DCDA2AE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72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Obrycka Dorota</dc:creator>
  <cp:keywords/>
  <dc:description/>
  <cp:lastModifiedBy>Janusz Brzóska</cp:lastModifiedBy>
  <cp:revision>3</cp:revision>
  <dcterms:created xsi:type="dcterms:W3CDTF">2024-06-26T10:09:00Z</dcterms:created>
  <dcterms:modified xsi:type="dcterms:W3CDTF">2024-06-26T10:35:00Z</dcterms:modified>
</cp:coreProperties>
</file>