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747" w:rsidRPr="005D7747" w:rsidRDefault="005D7747" w:rsidP="005D7747">
      <w:pPr>
        <w:rPr>
          <w:vanish/>
        </w:rPr>
      </w:pPr>
    </w:p>
    <w:tbl>
      <w:tblPr>
        <w:tblW w:w="15809"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91"/>
        <w:gridCol w:w="2848"/>
        <w:gridCol w:w="4842"/>
        <w:gridCol w:w="5128"/>
      </w:tblGrid>
      <w:tr w:rsidR="00BB7277" w:rsidRPr="00495142" w:rsidTr="001A718A">
        <w:trPr>
          <w:cantSplit/>
          <w:trHeight w:val="273"/>
        </w:trPr>
        <w:tc>
          <w:tcPr>
            <w:tcW w:w="15809" w:type="dxa"/>
            <w:gridSpan w:val="4"/>
            <w:tcBorders>
              <w:top w:val="single" w:sz="8" w:space="0" w:color="auto"/>
              <w:bottom w:val="single" w:sz="4" w:space="0" w:color="auto"/>
            </w:tcBorders>
            <w:vAlign w:val="center"/>
          </w:tcPr>
          <w:p w:rsidR="00BB7277" w:rsidRPr="002752BB" w:rsidRDefault="00BB7277" w:rsidP="00BB7277">
            <w:pPr>
              <w:ind w:left="85" w:right="85"/>
              <w:rPr>
                <w:rFonts w:ascii="Arial" w:hAnsi="Arial" w:cs="Arial"/>
                <w:sz w:val="20"/>
              </w:rPr>
            </w:pPr>
            <w:bookmarkStart w:id="0" w:name="_GoBack"/>
            <w:bookmarkEnd w:id="0"/>
            <w:r w:rsidRPr="008B151D">
              <w:rPr>
                <w:rFonts w:ascii="Arial" w:hAnsi="Arial" w:cs="Arial"/>
                <w:sz w:val="20"/>
              </w:rPr>
              <w:t xml:space="preserve">MINISTERSTWO SPRAWIEDLIWOŚCI, Al. Ujazdowskie 11, 00-950 Warszawa             </w:t>
            </w:r>
            <w:r>
              <w:rPr>
                <w:rFonts w:ascii="Arial" w:hAnsi="Arial" w:cs="Arial"/>
                <w:sz w:val="20"/>
              </w:rPr>
              <w:t xml:space="preserve">                         </w:t>
            </w:r>
            <w:r w:rsidRPr="008B151D">
              <w:rPr>
                <w:rFonts w:ascii="Arial" w:hAnsi="Arial" w:cs="Arial"/>
                <w:sz w:val="20"/>
              </w:rPr>
              <w:t xml:space="preserve">                                                                                                </w:t>
            </w:r>
            <w:r w:rsidRPr="008B151D">
              <w:rPr>
                <w:rFonts w:ascii="Arial" w:hAnsi="Arial" w:cs="Arial"/>
                <w:b/>
                <w:color w:val="FF0000"/>
                <w:sz w:val="20"/>
              </w:rPr>
              <w:t xml:space="preserve"> </w:t>
            </w:r>
            <w:r w:rsidRPr="00033826">
              <w:rPr>
                <w:rFonts w:ascii="Arial" w:hAnsi="Arial" w:cs="Arial"/>
                <w:b/>
              </w:rPr>
              <w:t>bez EPU</w:t>
            </w:r>
          </w:p>
        </w:tc>
      </w:tr>
      <w:tr w:rsidR="00966EE7" w:rsidRPr="00495142" w:rsidTr="001A718A">
        <w:trPr>
          <w:cantSplit/>
          <w:trHeight w:val="1127"/>
        </w:trPr>
        <w:tc>
          <w:tcPr>
            <w:tcW w:w="5839" w:type="dxa"/>
            <w:gridSpan w:val="2"/>
            <w:vMerge w:val="restart"/>
            <w:tcBorders>
              <w:top w:val="single" w:sz="4" w:space="0" w:color="auto"/>
              <w:bottom w:val="single" w:sz="4" w:space="0" w:color="auto"/>
              <w:right w:val="single" w:sz="8" w:space="0" w:color="auto"/>
            </w:tcBorders>
            <w:vAlign w:val="center"/>
          </w:tcPr>
          <w:p w:rsidR="00966EE7" w:rsidRPr="002752BB" w:rsidRDefault="00BB7277" w:rsidP="002752BB">
            <w:pPr>
              <w:ind w:left="28"/>
              <w:rPr>
                <w:rFonts w:ascii="Arial" w:hAnsi="Arial" w:cs="Arial"/>
                <w:sz w:val="20"/>
              </w:rPr>
            </w:pPr>
            <w:r w:rsidRPr="002752BB">
              <w:rPr>
                <w:rFonts w:ascii="Arial" w:hAnsi="Arial" w:cs="Arial"/>
                <w:sz w:val="20"/>
              </w:rPr>
              <w:t xml:space="preserve">SR w Zambrowie  </w:t>
            </w:r>
          </w:p>
        </w:tc>
        <w:tc>
          <w:tcPr>
            <w:tcW w:w="4842" w:type="dxa"/>
            <w:vMerge w:val="restart"/>
            <w:tcBorders>
              <w:top w:val="single" w:sz="4" w:space="0" w:color="auto"/>
              <w:left w:val="single" w:sz="8" w:space="0" w:color="auto"/>
              <w:bottom w:val="single" w:sz="4" w:space="0" w:color="auto"/>
              <w:right w:val="single" w:sz="8" w:space="0" w:color="auto"/>
            </w:tcBorders>
            <w:vAlign w:val="center"/>
          </w:tcPr>
          <w:p w:rsidR="00966EE7" w:rsidRPr="00966EE7" w:rsidRDefault="00966EE7" w:rsidP="00FD3A76">
            <w:pPr>
              <w:spacing w:before="8" w:after="8" w:line="360" w:lineRule="auto"/>
              <w:ind w:left="85" w:right="85"/>
              <w:jc w:val="center"/>
              <w:rPr>
                <w:rFonts w:ascii="Arial" w:hAnsi="Arial" w:cs="Arial"/>
                <w:b/>
              </w:rPr>
            </w:pPr>
            <w:r w:rsidRPr="00966EE7">
              <w:rPr>
                <w:rFonts w:ascii="Arial" w:hAnsi="Arial" w:cs="Arial"/>
                <w:b/>
                <w:sz w:val="28"/>
                <w:szCs w:val="28"/>
              </w:rPr>
              <w:t>MS-S1r</w:t>
            </w:r>
            <w:r w:rsidRPr="00966EE7">
              <w:rPr>
                <w:rFonts w:ascii="Arial" w:hAnsi="Arial" w:cs="Arial"/>
                <w:b/>
              </w:rPr>
              <w:t xml:space="preserve"> </w:t>
            </w:r>
          </w:p>
          <w:p w:rsidR="00966EE7" w:rsidRPr="00495142" w:rsidRDefault="00966EE7" w:rsidP="00FD3A76">
            <w:pPr>
              <w:spacing w:before="8" w:after="8" w:line="360" w:lineRule="auto"/>
              <w:ind w:left="85" w:right="85"/>
              <w:jc w:val="center"/>
              <w:rPr>
                <w:rFonts w:ascii="Arial" w:hAnsi="Arial" w:cs="Arial"/>
                <w:b/>
              </w:rPr>
            </w:pPr>
            <w:r w:rsidRPr="00495142">
              <w:rPr>
                <w:rFonts w:ascii="Arial" w:hAnsi="Arial" w:cs="Arial"/>
                <w:b/>
              </w:rPr>
              <w:t>SPRAWOZDANIE</w:t>
            </w:r>
          </w:p>
          <w:p w:rsidR="00966EE7" w:rsidRPr="00495142" w:rsidRDefault="00966EE7" w:rsidP="00FD3A76">
            <w:pPr>
              <w:spacing w:before="8" w:after="8" w:line="360" w:lineRule="auto"/>
              <w:ind w:left="85" w:right="85"/>
              <w:jc w:val="center"/>
              <w:rPr>
                <w:rFonts w:ascii="Arial" w:hAnsi="Arial" w:cs="Arial"/>
                <w:sz w:val="28"/>
                <w:szCs w:val="28"/>
              </w:rPr>
            </w:pPr>
            <w:r w:rsidRPr="00495142">
              <w:rPr>
                <w:rFonts w:ascii="Arial" w:hAnsi="Arial" w:cs="Arial"/>
                <w:b/>
                <w:sz w:val="22"/>
                <w:szCs w:val="22"/>
              </w:rPr>
              <w:t>w sprawach cywilnych</w:t>
            </w:r>
          </w:p>
        </w:tc>
        <w:tc>
          <w:tcPr>
            <w:tcW w:w="5128" w:type="dxa"/>
            <w:tcBorders>
              <w:top w:val="single" w:sz="4" w:space="0" w:color="auto"/>
              <w:left w:val="single" w:sz="8" w:space="0" w:color="auto"/>
              <w:bottom w:val="single" w:sz="8" w:space="0" w:color="auto"/>
            </w:tcBorders>
            <w:vAlign w:val="center"/>
          </w:tcPr>
          <w:p w:rsidR="00BB7277" w:rsidRDefault="00BB7277" w:rsidP="00C57D6B">
            <w:pPr>
              <w:ind w:left="85" w:right="85"/>
              <w:rPr>
                <w:rFonts w:ascii="Arial" w:hAnsi="Arial" w:cs="Arial"/>
                <w:sz w:val="20"/>
              </w:rPr>
            </w:pPr>
            <w:r w:rsidRPr="002752BB">
              <w:rPr>
                <w:rFonts w:ascii="Arial" w:hAnsi="Arial" w:cs="Arial"/>
                <w:sz w:val="20"/>
              </w:rPr>
              <w:t>Adresaci:</w:t>
            </w:r>
          </w:p>
          <w:p w:rsidR="00966EE7" w:rsidRPr="002752BB" w:rsidRDefault="00966EE7" w:rsidP="00C57D6B">
            <w:pPr>
              <w:ind w:left="85" w:right="85"/>
              <w:rPr>
                <w:rFonts w:ascii="Arial" w:hAnsi="Arial" w:cs="Arial"/>
                <w:sz w:val="20"/>
              </w:rPr>
            </w:pPr>
            <w:r w:rsidRPr="002752BB">
              <w:rPr>
                <w:rFonts w:ascii="Arial" w:hAnsi="Arial" w:cs="Arial"/>
                <w:sz w:val="20"/>
              </w:rPr>
              <w:t>1. Sąd Okręgowy</w:t>
            </w:r>
          </w:p>
          <w:p w:rsidR="00966EE7" w:rsidRPr="002752BB" w:rsidRDefault="00966EE7" w:rsidP="00C57D6B">
            <w:pPr>
              <w:spacing w:line="220" w:lineRule="exact"/>
              <w:ind w:left="85" w:right="85"/>
              <w:rPr>
                <w:rFonts w:ascii="Arial" w:hAnsi="Arial" w:cs="Arial"/>
                <w:sz w:val="20"/>
              </w:rPr>
            </w:pPr>
            <w:r w:rsidRPr="002752BB">
              <w:rPr>
                <w:rFonts w:ascii="Arial" w:hAnsi="Arial" w:cs="Arial"/>
                <w:sz w:val="20"/>
              </w:rPr>
              <w:t>2. Ministerstwo Sprawiedliwości</w:t>
            </w:r>
          </w:p>
          <w:p w:rsidR="00966EE7" w:rsidRPr="002752BB" w:rsidRDefault="00966EE7" w:rsidP="003648FA">
            <w:pPr>
              <w:spacing w:line="220" w:lineRule="exact"/>
              <w:ind w:left="85" w:right="85"/>
              <w:rPr>
                <w:rFonts w:ascii="Arial" w:hAnsi="Arial" w:cs="Arial"/>
                <w:sz w:val="20"/>
              </w:rPr>
            </w:pPr>
            <w:r w:rsidRPr="002752BB">
              <w:rPr>
                <w:rFonts w:ascii="Arial" w:hAnsi="Arial" w:cs="Arial"/>
                <w:sz w:val="20"/>
              </w:rPr>
              <w:t xml:space="preserve">    Departament Strategii i Funduszy Europejskich</w:t>
            </w:r>
          </w:p>
        </w:tc>
      </w:tr>
      <w:tr w:rsidR="00DA1A17" w:rsidRPr="00495142" w:rsidTr="001A718A">
        <w:trPr>
          <w:cantSplit/>
          <w:trHeight w:val="310"/>
        </w:trPr>
        <w:tc>
          <w:tcPr>
            <w:tcW w:w="5839" w:type="dxa"/>
            <w:gridSpan w:val="2"/>
            <w:vMerge/>
            <w:tcBorders>
              <w:right w:val="single" w:sz="8" w:space="0" w:color="auto"/>
            </w:tcBorders>
            <w:shd w:val="clear" w:color="auto" w:fill="auto"/>
            <w:vAlign w:val="bottom"/>
          </w:tcPr>
          <w:p w:rsidR="00DA1A17" w:rsidRPr="002752BB" w:rsidRDefault="00DA1A17" w:rsidP="002752BB">
            <w:pPr>
              <w:spacing w:before="40" w:after="8"/>
              <w:ind w:left="28" w:right="85"/>
              <w:rPr>
                <w:rFonts w:ascii="Arial" w:hAnsi="Arial" w:cs="Arial"/>
                <w:noProof/>
                <w:sz w:val="20"/>
              </w:rPr>
            </w:pP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val="restart"/>
            <w:tcBorders>
              <w:top w:val="single" w:sz="8" w:space="0" w:color="auto"/>
              <w:left w:val="single" w:sz="8" w:space="0" w:color="auto"/>
            </w:tcBorders>
            <w:vAlign w:val="center"/>
          </w:tcPr>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Sprawozdanie należy przekazać adresatom w terminie:</w:t>
            </w:r>
          </w:p>
          <w:p w:rsidR="001A718A" w:rsidRPr="001A718A" w:rsidRDefault="001A718A" w:rsidP="001A718A">
            <w:pPr>
              <w:spacing w:before="8" w:after="8"/>
              <w:ind w:left="85" w:right="85"/>
              <w:rPr>
                <w:rFonts w:ascii="Arial" w:hAnsi="Arial" w:cs="Arial"/>
                <w:bCs/>
                <w:sz w:val="18"/>
                <w:szCs w:val="18"/>
              </w:rPr>
            </w:pPr>
            <w:r w:rsidRPr="001A718A">
              <w:rPr>
                <w:rFonts w:ascii="Arial" w:hAnsi="Arial" w:cs="Arial"/>
                <w:bCs/>
                <w:sz w:val="18"/>
                <w:szCs w:val="18"/>
              </w:rPr>
              <w:t xml:space="preserve">1. do 9 dnia kalendarzowego po każdym kwartale z danymi narastającymi od początku roku do końca kwartału </w:t>
            </w:r>
          </w:p>
          <w:p w:rsidR="00DA1A17" w:rsidRPr="002752BB" w:rsidRDefault="001A718A" w:rsidP="001A718A">
            <w:pPr>
              <w:ind w:left="113" w:right="113"/>
              <w:rPr>
                <w:rFonts w:ascii="Arial" w:hAnsi="Arial" w:cs="Arial"/>
                <w:bCs/>
                <w:sz w:val="20"/>
              </w:rPr>
            </w:pPr>
            <w:r w:rsidRPr="001A718A">
              <w:rPr>
                <w:rFonts w:ascii="Arial" w:hAnsi="Arial" w:cs="Arial"/>
                <w:bCs/>
                <w:sz w:val="18"/>
                <w:szCs w:val="18"/>
              </w:rPr>
              <w:t>2. do 14 dnia kalendarzowego po każdym kwartale z danymi narastającymi od początku roku do końca kwartału</w:t>
            </w:r>
          </w:p>
        </w:tc>
      </w:tr>
      <w:tr w:rsidR="00DA1A17" w:rsidRPr="00495142" w:rsidTr="001A718A">
        <w:trPr>
          <w:cantSplit/>
          <w:trHeight w:val="264"/>
        </w:trPr>
        <w:tc>
          <w:tcPr>
            <w:tcW w:w="2991" w:type="dxa"/>
            <w:vMerge w:val="restart"/>
            <w:tcBorders>
              <w:right w:val="single" w:sz="4"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Okręg Łomżyński</w:t>
            </w:r>
          </w:p>
        </w:tc>
        <w:tc>
          <w:tcPr>
            <w:tcW w:w="2848" w:type="dxa"/>
            <w:vMerge w:val="restart"/>
            <w:tcBorders>
              <w:left w:val="single" w:sz="4" w:space="0" w:color="auto"/>
              <w:right w:val="single" w:sz="8" w:space="0" w:color="auto"/>
            </w:tcBorders>
            <w:shd w:val="clear" w:color="auto" w:fill="auto"/>
            <w:vAlign w:val="center"/>
          </w:tcPr>
          <w:p w:rsidR="00DA1A17" w:rsidRPr="002752BB" w:rsidRDefault="00DA1A17" w:rsidP="006B7C27">
            <w:pPr>
              <w:ind w:left="28"/>
              <w:rPr>
                <w:rFonts w:ascii="Arial" w:hAnsi="Arial" w:cs="Arial"/>
                <w:b/>
                <w:sz w:val="20"/>
              </w:rPr>
            </w:pPr>
            <w:r w:rsidRPr="002752BB">
              <w:rPr>
                <w:rFonts w:ascii="Arial" w:hAnsi="Arial" w:cs="Arial"/>
                <w:sz w:val="20"/>
              </w:rPr>
              <w:t>Apelacja Białostocka</w:t>
            </w:r>
          </w:p>
        </w:tc>
        <w:tc>
          <w:tcPr>
            <w:tcW w:w="4842" w:type="dxa"/>
            <w:vMerge/>
            <w:tcBorders>
              <w:left w:val="single" w:sz="8" w:space="0" w:color="auto"/>
              <w:right w:val="single" w:sz="8" w:space="0" w:color="auto"/>
            </w:tcBorders>
          </w:tcPr>
          <w:p w:rsidR="00DA1A17" w:rsidRPr="00495142" w:rsidRDefault="00DA1A17" w:rsidP="00897D18">
            <w:pPr>
              <w:spacing w:before="8" w:after="8"/>
              <w:ind w:left="85" w:right="85"/>
              <w:rPr>
                <w:rFonts w:ascii="Arial" w:hAnsi="Arial" w:cs="Arial"/>
              </w:rPr>
            </w:pPr>
          </w:p>
        </w:tc>
        <w:tc>
          <w:tcPr>
            <w:tcW w:w="5128" w:type="dxa"/>
            <w:vMerge/>
            <w:tcBorders>
              <w:top w:val="single" w:sz="8" w:space="0" w:color="auto"/>
              <w:left w:val="single" w:sz="8" w:space="0" w:color="auto"/>
            </w:tcBorders>
            <w:vAlign w:val="center"/>
          </w:tcPr>
          <w:p w:rsidR="00DA1A17" w:rsidRPr="00495142" w:rsidRDefault="00DA1A17" w:rsidP="008B6E86">
            <w:pPr>
              <w:spacing w:before="8" w:after="8"/>
              <w:ind w:left="85" w:right="85"/>
              <w:rPr>
                <w:rFonts w:ascii="Arial" w:hAnsi="Arial" w:cs="Arial"/>
                <w:bCs/>
                <w:sz w:val="18"/>
                <w:szCs w:val="18"/>
              </w:rPr>
            </w:pPr>
          </w:p>
        </w:tc>
      </w:tr>
      <w:tr w:rsidR="00DA1A17" w:rsidRPr="00495142" w:rsidTr="001A718A">
        <w:trPr>
          <w:cantSplit/>
          <w:trHeight w:val="790"/>
        </w:trPr>
        <w:tc>
          <w:tcPr>
            <w:tcW w:w="2991" w:type="dxa"/>
            <w:vMerge/>
            <w:tcBorders>
              <w:bottom w:val="single" w:sz="8" w:space="0" w:color="auto"/>
              <w:right w:val="single" w:sz="4"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2848" w:type="dxa"/>
            <w:vMerge/>
            <w:tcBorders>
              <w:left w:val="single" w:sz="4" w:space="0" w:color="auto"/>
              <w:bottom w:val="single" w:sz="8" w:space="0" w:color="auto"/>
              <w:right w:val="single" w:sz="8" w:space="0" w:color="auto"/>
            </w:tcBorders>
            <w:shd w:val="clear" w:color="auto" w:fill="auto"/>
            <w:vAlign w:val="bottom"/>
          </w:tcPr>
          <w:p w:rsidR="00DA1A17" w:rsidRPr="00495142" w:rsidRDefault="00DA1A17" w:rsidP="00897D18">
            <w:pPr>
              <w:spacing w:before="40" w:after="8"/>
              <w:ind w:right="85"/>
              <w:rPr>
                <w:rFonts w:ascii="Arial" w:hAnsi="Arial" w:cs="Arial"/>
                <w:noProof/>
              </w:rPr>
            </w:pPr>
          </w:p>
        </w:tc>
        <w:tc>
          <w:tcPr>
            <w:tcW w:w="4842" w:type="dxa"/>
            <w:tcBorders>
              <w:left w:val="single" w:sz="8" w:space="0" w:color="auto"/>
              <w:bottom w:val="single" w:sz="8" w:space="0" w:color="auto"/>
              <w:right w:val="single" w:sz="8" w:space="0" w:color="auto"/>
            </w:tcBorders>
            <w:vAlign w:val="center"/>
          </w:tcPr>
          <w:p w:rsidR="00DA1A17" w:rsidRPr="009525D4" w:rsidRDefault="00DA1A17" w:rsidP="002F3380">
            <w:pPr>
              <w:spacing w:before="8" w:after="8"/>
              <w:ind w:left="85" w:right="85"/>
              <w:jc w:val="center"/>
              <w:rPr>
                <w:rFonts w:ascii="Arial" w:hAnsi="Arial" w:cs="Arial"/>
                <w:b/>
                <w:szCs w:val="24"/>
              </w:rPr>
            </w:pPr>
            <w:r w:rsidRPr="009525D4">
              <w:rPr>
                <w:rFonts w:ascii="Arial" w:hAnsi="Arial" w:cs="Arial"/>
                <w:b/>
                <w:szCs w:val="24"/>
              </w:rPr>
              <w:t>za rok 2020 r.</w:t>
            </w:r>
          </w:p>
        </w:tc>
        <w:tc>
          <w:tcPr>
            <w:tcW w:w="5128" w:type="dxa"/>
            <w:vMerge/>
            <w:tcBorders>
              <w:top w:val="single" w:sz="8" w:space="0" w:color="auto"/>
              <w:left w:val="single" w:sz="8" w:space="0" w:color="auto"/>
              <w:bottom w:val="single" w:sz="8" w:space="0" w:color="auto"/>
            </w:tcBorders>
            <w:vAlign w:val="center"/>
          </w:tcPr>
          <w:p w:rsidR="00DA1A17" w:rsidRPr="00495142" w:rsidRDefault="00DA1A17" w:rsidP="00897D18">
            <w:pPr>
              <w:pStyle w:val="Tekstblokowy"/>
              <w:spacing w:before="120"/>
              <w:ind w:left="238" w:hanging="142"/>
              <w:rPr>
                <w:rFonts w:cs="Arial"/>
                <w:sz w:val="18"/>
                <w:szCs w:val="18"/>
              </w:rPr>
            </w:pPr>
          </w:p>
        </w:tc>
      </w:tr>
    </w:tbl>
    <w:p w:rsidR="001A718A" w:rsidRPr="001A718A" w:rsidRDefault="001A718A" w:rsidP="001A718A">
      <w:pPr>
        <w:tabs>
          <w:tab w:val="left" w:pos="2790"/>
        </w:tabs>
        <w:spacing w:before="80" w:after="80"/>
        <w:rPr>
          <w:rFonts w:ascii="Arial" w:hAnsi="Arial" w:cs="Arial"/>
          <w:b/>
          <w:szCs w:val="24"/>
        </w:rPr>
      </w:pPr>
      <w:r w:rsidRPr="001A718A">
        <w:rPr>
          <w:rFonts w:ascii="Arial" w:hAnsi="Arial" w:cs="Arial"/>
          <w:b/>
          <w:szCs w:val="24"/>
        </w:rPr>
        <w:t xml:space="preserve">Dział 1.  Ewidencja spraw – ogółem </w:t>
      </w:r>
    </w:p>
    <w:tbl>
      <w:tblPr>
        <w:tblW w:w="132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360"/>
        <w:gridCol w:w="2094"/>
        <w:gridCol w:w="2095"/>
        <w:gridCol w:w="2095"/>
        <w:gridCol w:w="2095"/>
      </w:tblGrid>
      <w:tr w:rsidR="001A718A" w:rsidRPr="001A718A" w:rsidTr="001A718A">
        <w:trPr>
          <w:cantSplit/>
          <w:trHeight w:val="170"/>
        </w:trPr>
        <w:tc>
          <w:tcPr>
            <w:tcW w:w="4500" w:type="dxa"/>
            <w:vAlign w:val="center"/>
          </w:tcPr>
          <w:p w:rsidR="001A718A" w:rsidRPr="001A718A" w:rsidRDefault="001A718A" w:rsidP="001A718A">
            <w:pPr>
              <w:jc w:val="center"/>
              <w:rPr>
                <w:rFonts w:ascii="Arial" w:hAnsi="Arial" w:cs="Arial"/>
                <w:sz w:val="16"/>
                <w:szCs w:val="16"/>
              </w:rPr>
            </w:pPr>
            <w:r w:rsidRPr="001A718A">
              <w:rPr>
                <w:rFonts w:ascii="Arial" w:hAnsi="Arial" w:cs="Arial"/>
                <w:sz w:val="16"/>
                <w:szCs w:val="16"/>
              </w:rPr>
              <w:t>Wyszczególnienie</w:t>
            </w:r>
          </w:p>
        </w:tc>
        <w:tc>
          <w:tcPr>
            <w:tcW w:w="360" w:type="dxa"/>
            <w:vAlign w:val="center"/>
          </w:tcPr>
          <w:p w:rsidR="001A718A" w:rsidRPr="001A718A" w:rsidRDefault="001A718A" w:rsidP="001A718A">
            <w:pPr>
              <w:jc w:val="center"/>
              <w:rPr>
                <w:rFonts w:ascii="Arial" w:hAnsi="Arial" w:cs="Arial"/>
                <w:sz w:val="12"/>
                <w:szCs w:val="12"/>
              </w:rPr>
            </w:pPr>
            <w:r w:rsidRPr="001A718A">
              <w:rPr>
                <w:rFonts w:ascii="Arial" w:hAnsi="Arial" w:cs="Arial"/>
                <w:sz w:val="12"/>
                <w:szCs w:val="12"/>
              </w:rPr>
              <w:t>Lp.</w:t>
            </w:r>
          </w:p>
        </w:tc>
        <w:tc>
          <w:tcPr>
            <w:tcW w:w="2094"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Pozostało z ubiegłego roku</w:t>
            </w:r>
            <w:r w:rsidRPr="001A718A">
              <w:rPr>
                <w:rFonts w:ascii="Arial" w:hAnsi="Arial" w:cs="Arial"/>
                <w:bCs/>
                <w:sz w:val="14"/>
                <w:szCs w:val="14"/>
              </w:rPr>
              <w:t xml:space="preserve"> </w:t>
            </w:r>
          </w:p>
        </w:tc>
        <w:tc>
          <w:tcPr>
            <w:tcW w:w="2095" w:type="dxa"/>
            <w:vAlign w:val="center"/>
          </w:tcPr>
          <w:p w:rsidR="001A718A" w:rsidRPr="001A718A" w:rsidRDefault="001A718A" w:rsidP="001A718A">
            <w:pPr>
              <w:jc w:val="center"/>
              <w:rPr>
                <w:rFonts w:ascii="Arial" w:hAnsi="Arial" w:cs="Arial"/>
                <w:sz w:val="14"/>
                <w:szCs w:val="14"/>
              </w:rPr>
            </w:pPr>
            <w:r w:rsidRPr="001A718A">
              <w:rPr>
                <w:rFonts w:ascii="Arial" w:hAnsi="Arial" w:cs="Arial"/>
                <w:sz w:val="14"/>
                <w:szCs w:val="14"/>
              </w:rPr>
              <w:t>WPŁYNĘŁO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ZAŁATWIONO</w:t>
            </w:r>
          </w:p>
        </w:tc>
        <w:tc>
          <w:tcPr>
            <w:tcW w:w="2095" w:type="dxa"/>
            <w:vAlign w:val="center"/>
          </w:tcPr>
          <w:p w:rsidR="001A718A" w:rsidRPr="001A718A" w:rsidRDefault="001A718A" w:rsidP="001A718A">
            <w:pPr>
              <w:jc w:val="center"/>
              <w:rPr>
                <w:rFonts w:ascii="Arial" w:hAnsi="Arial" w:cs="Arial"/>
                <w:sz w:val="14"/>
                <w:szCs w:val="24"/>
              </w:rPr>
            </w:pPr>
            <w:r w:rsidRPr="001A718A">
              <w:rPr>
                <w:rFonts w:ascii="Arial" w:hAnsi="Arial" w:cs="Arial"/>
                <w:sz w:val="14"/>
                <w:szCs w:val="24"/>
              </w:rPr>
              <w:t>Pozostało na okres następny</w:t>
            </w:r>
          </w:p>
        </w:tc>
      </w:tr>
      <w:tr w:rsidR="001A718A" w:rsidRPr="001A718A" w:rsidTr="001A718A">
        <w:trPr>
          <w:cantSplit/>
        </w:trPr>
        <w:tc>
          <w:tcPr>
            <w:tcW w:w="4500" w:type="dxa"/>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0</w:t>
            </w:r>
          </w:p>
        </w:tc>
        <w:tc>
          <w:tcPr>
            <w:tcW w:w="360" w:type="dxa"/>
            <w:tcBorders>
              <w:bottom w:val="single" w:sz="12" w:space="0" w:color="auto"/>
            </w:tcBorders>
            <w:vAlign w:val="center"/>
          </w:tcPr>
          <w:p w:rsidR="001A718A" w:rsidRPr="001A718A" w:rsidRDefault="001A718A" w:rsidP="001A718A">
            <w:pPr>
              <w:jc w:val="center"/>
              <w:rPr>
                <w:rFonts w:ascii="Arial" w:hAnsi="Arial" w:cs="Arial"/>
                <w:bCs/>
                <w:sz w:val="12"/>
                <w:szCs w:val="12"/>
              </w:rPr>
            </w:pPr>
          </w:p>
        </w:tc>
        <w:tc>
          <w:tcPr>
            <w:tcW w:w="2094"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1</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2</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3</w:t>
            </w:r>
          </w:p>
        </w:tc>
        <w:tc>
          <w:tcPr>
            <w:tcW w:w="2095" w:type="dxa"/>
            <w:tcBorders>
              <w:bottom w:val="single" w:sz="12" w:space="0" w:color="auto"/>
            </w:tcBorders>
            <w:vAlign w:val="center"/>
          </w:tcPr>
          <w:p w:rsidR="001A718A" w:rsidRPr="001A718A" w:rsidRDefault="001A718A" w:rsidP="001A718A">
            <w:pPr>
              <w:jc w:val="center"/>
              <w:rPr>
                <w:rFonts w:ascii="Arial" w:hAnsi="Arial" w:cs="Arial"/>
                <w:bCs/>
                <w:sz w:val="12"/>
                <w:szCs w:val="12"/>
              </w:rPr>
            </w:pPr>
            <w:r w:rsidRPr="001A718A">
              <w:rPr>
                <w:rFonts w:ascii="Arial" w:hAnsi="Arial" w:cs="Arial"/>
                <w:bCs/>
                <w:sz w:val="12"/>
                <w:szCs w:val="12"/>
              </w:rPr>
              <w:t>4</w:t>
            </w:r>
          </w:p>
        </w:tc>
      </w:tr>
      <w:tr w:rsidR="001A718A" w:rsidRPr="001A718A" w:rsidTr="001A718A">
        <w:trPr>
          <w:cantSplit/>
          <w:trHeight w:val="211"/>
        </w:trPr>
        <w:tc>
          <w:tcPr>
            <w:tcW w:w="4500" w:type="dxa"/>
            <w:tcBorders>
              <w:right w:val="single" w:sz="12" w:space="0" w:color="auto"/>
            </w:tcBorders>
            <w:vAlign w:val="center"/>
          </w:tcPr>
          <w:p w:rsidR="001A718A" w:rsidRPr="001A718A" w:rsidRDefault="001A718A" w:rsidP="001A718A">
            <w:pPr>
              <w:keepNext/>
              <w:spacing w:line="180" w:lineRule="exact"/>
              <w:outlineLvl w:val="0"/>
              <w:rPr>
                <w:rFonts w:ascii="Arial" w:hAnsi="Arial"/>
                <w:sz w:val="16"/>
                <w:szCs w:val="16"/>
              </w:rPr>
            </w:pPr>
            <w:r w:rsidRPr="001A718A">
              <w:rPr>
                <w:rFonts w:ascii="Arial" w:hAnsi="Arial"/>
                <w:sz w:val="16"/>
                <w:szCs w:val="16"/>
              </w:rPr>
              <w:t>Ogółem  (dz. 1.1. w. 01 + dz. 1.2. w. 01)</w:t>
            </w:r>
          </w:p>
        </w:tc>
        <w:tc>
          <w:tcPr>
            <w:tcW w:w="360" w:type="dxa"/>
            <w:tcBorders>
              <w:top w:val="single" w:sz="12" w:space="0" w:color="auto"/>
              <w:left w:val="single" w:sz="12" w:space="0" w:color="auto"/>
              <w:bottom w:val="single" w:sz="12" w:space="0" w:color="auto"/>
            </w:tcBorders>
            <w:vAlign w:val="center"/>
          </w:tcPr>
          <w:p w:rsidR="001A718A" w:rsidRPr="001A718A" w:rsidRDefault="001A718A" w:rsidP="001A718A">
            <w:pPr>
              <w:jc w:val="center"/>
              <w:rPr>
                <w:rFonts w:ascii="Arial" w:hAnsi="Arial" w:cs="Arial"/>
                <w:sz w:val="11"/>
                <w:szCs w:val="11"/>
              </w:rPr>
            </w:pPr>
            <w:r w:rsidRPr="001A718A">
              <w:rPr>
                <w:rFonts w:ascii="Arial" w:hAnsi="Arial" w:cs="Arial"/>
                <w:sz w:val="11"/>
                <w:szCs w:val="11"/>
              </w:rPr>
              <w:t>01</w:t>
            </w:r>
          </w:p>
        </w:tc>
        <w:tc>
          <w:tcPr>
            <w:tcW w:w="2094"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230</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1.534</w:t>
            </w:r>
          </w:p>
        </w:tc>
        <w:tc>
          <w:tcPr>
            <w:tcW w:w="2095" w:type="dxa"/>
            <w:tcBorders>
              <w:top w:val="single" w:sz="12" w:space="0" w:color="auto"/>
              <w:bottom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1.507</w:t>
            </w:r>
          </w:p>
        </w:tc>
        <w:tc>
          <w:tcPr>
            <w:tcW w:w="2095" w:type="dxa"/>
            <w:tcBorders>
              <w:top w:val="single" w:sz="12" w:space="0" w:color="auto"/>
              <w:bottom w:val="single" w:sz="12" w:space="0" w:color="auto"/>
              <w:right w:val="single" w:sz="12" w:space="0" w:color="auto"/>
            </w:tcBorders>
            <w:vAlign w:val="center"/>
          </w:tcPr>
          <w:p w:rsidR="001A718A" w:rsidRDefault="001A718A" w:rsidP="001A718A">
            <w:pPr>
              <w:jc w:val="right"/>
              <w:rPr>
                <w:rFonts w:ascii="Arial" w:hAnsi="Arial" w:cs="Arial"/>
                <w:color w:val="000000"/>
                <w:sz w:val="14"/>
                <w:szCs w:val="14"/>
              </w:rPr>
            </w:pPr>
            <w:r>
              <w:rPr>
                <w:rFonts w:ascii="Arial" w:hAnsi="Arial" w:cs="Arial"/>
                <w:color w:val="000000"/>
                <w:sz w:val="14"/>
                <w:szCs w:val="14"/>
              </w:rPr>
              <w:t>257</w:t>
            </w:r>
          </w:p>
        </w:tc>
      </w:tr>
    </w:tbl>
    <w:p w:rsidR="003648FA" w:rsidRPr="001A718A" w:rsidRDefault="003648FA">
      <w:pPr>
        <w:tabs>
          <w:tab w:val="left" w:pos="2790"/>
        </w:tabs>
        <w:spacing w:before="80" w:after="80"/>
        <w:rPr>
          <w:rFonts w:ascii="Arial" w:hAnsi="Arial" w:cs="Arial"/>
          <w:b/>
          <w:sz w:val="2"/>
          <w:szCs w:val="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 xml:space="preserve">Dział 1.1.  </w:t>
      </w:r>
      <w:r w:rsidR="001A718A" w:rsidRPr="001A718A">
        <w:rPr>
          <w:rFonts w:ascii="Arial" w:hAnsi="Arial" w:cs="Arial"/>
          <w:b/>
          <w:color w:val="000000"/>
        </w:rPr>
        <w:t>Ewidencja spraw z wyłączeniem zażaleniowych</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A718A">
        <w:trPr>
          <w:cantSplit/>
          <w:trHeight w:hRule="exact" w:val="510"/>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6B0B98" w:rsidRDefault="00BE7DF5" w:rsidP="00742BE1">
            <w:pPr>
              <w:pStyle w:val="Nagwek1"/>
              <w:spacing w:before="120" w:after="40"/>
              <w:ind w:left="34" w:right="85"/>
              <w:rPr>
                <w:rFonts w:ascii="Arial" w:hAnsi="Arial" w:cs="Arial"/>
                <w:color w:val="000000"/>
                <w:sz w:val="14"/>
              </w:rPr>
            </w:pPr>
            <w:r w:rsidRPr="006B0B98">
              <w:rPr>
                <w:rFonts w:ascii="Arial" w:hAnsi="Arial" w:cs="Arial"/>
                <w:color w:val="000000"/>
                <w:sz w:val="18"/>
                <w:szCs w:val="18"/>
              </w:rPr>
              <w:t xml:space="preserve">OGÓŁEM </w:t>
            </w:r>
            <w:r w:rsidRPr="006B0B98">
              <w:rPr>
                <w:rFonts w:ascii="Arial" w:hAnsi="Arial" w:cs="Arial"/>
                <w:b w:val="0"/>
                <w:color w:val="000000"/>
                <w:sz w:val="14"/>
              </w:rPr>
              <w:t xml:space="preserve">(suma wierszy: 02, 103, 110, </w:t>
            </w:r>
            <w:r w:rsidR="006275FB">
              <w:rPr>
                <w:rFonts w:ascii="Arial" w:hAnsi="Arial" w:cs="Arial"/>
                <w:b w:val="0"/>
                <w:color w:val="000000"/>
                <w:sz w:val="14"/>
              </w:rPr>
              <w:t>161,165,206, 236 do 238</w:t>
            </w:r>
            <w:r w:rsidRPr="006B0B98">
              <w:rPr>
                <w:rFonts w:ascii="Arial" w:hAnsi="Arial" w:cs="Arial"/>
                <w:b w:val="0"/>
                <w:color w:val="000000"/>
                <w:sz w:val="14"/>
              </w:rPr>
              <w:t>)</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230</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1.507</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1.480</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161</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257</w:t>
            </w:r>
          </w:p>
        </w:tc>
      </w:tr>
      <w:tr w:rsidR="00BE7DF5" w:rsidRPr="00520B26" w:rsidTr="001A718A">
        <w:trPr>
          <w:cantSplit/>
          <w:trHeight w:hRule="exact" w:val="510"/>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b)h)284</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b)h)250</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25036D" w:rsidP="001B3007">
            <w:pPr>
              <w:jc w:val="right"/>
              <w:rPr>
                <w:rFonts w:ascii="Arial" w:hAnsi="Arial" w:cs="Arial"/>
                <w:color w:val="000000"/>
                <w:sz w:val="14"/>
                <w:szCs w:val="14"/>
              </w:rPr>
            </w:pPr>
            <w:r>
              <w:rPr>
                <w:rFonts w:ascii="Arial" w:hAnsi="Arial" w:cs="Arial"/>
                <w:color w:val="000000"/>
                <w:sz w:val="14"/>
                <w:szCs w:val="14"/>
              </w:rPr>
              <w:t>c</w:t>
            </w:r>
            <w:r w:rsidR="00BE7DF5" w:rsidRPr="00520B26">
              <w:rPr>
                <w:rFonts w:ascii="Arial" w:hAnsi="Arial" w:cs="Arial"/>
                <w:color w:val="000000"/>
                <w:sz w:val="14"/>
                <w:szCs w:val="14"/>
              </w:rPr>
              <w:t>)h)65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h)26</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108</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125</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b)h)104</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6B0B98" w:rsidRDefault="00BE7DF5" w:rsidP="001B3007">
            <w:pPr>
              <w:jc w:val="right"/>
              <w:rPr>
                <w:rFonts w:ascii="Arial" w:hAnsi="Arial" w:cs="Arial"/>
                <w:color w:val="FF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84EEA"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8240" behindDoc="0" locked="0" layoutInCell="0" allowOverlap="1">
                      <wp:simplePos x="0" y="0"/>
                      <wp:positionH relativeFrom="column">
                        <wp:posOffset>10068560</wp:posOffset>
                      </wp:positionH>
                      <wp:positionV relativeFrom="paragraph">
                        <wp:posOffset>659130</wp:posOffset>
                      </wp:positionV>
                      <wp:extent cx="457200" cy="114300"/>
                      <wp:effectExtent l="3810" t="0" r="0" b="1270"/>
                      <wp:wrapNone/>
                      <wp:docPr id="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5" w:rsidRDefault="009711E5"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QVmHGn4C&#10;AAAJBQAADgAAAAAAAAAAAAAAAAAuAgAAZHJzL2Uyb0RvYy54bWxQSwECLQAUAAYACAAAACEAzsMJ&#10;/eAAAAANAQAADwAAAAAAAAAAAAAAAADYBAAAZHJzL2Rvd25yZXYueG1sUEsFBgAAAAAEAAQA8wAA&#10;AOUFAAAAAA==&#10;" o:allowincell="f" stroked="f">
                      <v:textbox inset="0,0,0,0">
                        <w:txbxContent>
                          <w:p w:rsidR="009711E5" w:rsidRDefault="009711E5"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678180</wp:posOffset>
                      </wp:positionV>
                      <wp:extent cx="228600" cy="114300"/>
                      <wp:effectExtent l="3810" t="0" r="0" b="1270"/>
                      <wp:wrapNone/>
                      <wp:docPr id="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11E5" w:rsidRDefault="009711E5"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LVe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AK+4tV6AgAABgUA&#10;AA4AAAAAAAAAAAAAAAAALgIAAGRycy9lMm9Eb2MueG1sUEsBAi0AFAAGAAgAAAAhABlRT7vfAAAA&#10;DQEAAA8AAAAAAAAAAAAAAAAA1AQAAGRycy9kb3ducmV2LnhtbFBLBQYAAAAABAAEAPMAAADgBQAA&#10;AAA=&#10;" o:allowincell="f" stroked="f">
                      <v:textbox inset="0,0,0,0">
                        <w:txbxContent>
                          <w:p w:rsidR="009711E5" w:rsidRDefault="009711E5"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50D50">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3C2ABD"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w:t>
            </w:r>
            <w:r w:rsidR="00BE7DF5" w:rsidRPr="00520B26">
              <w:rPr>
                <w:rFonts w:ascii="Arial" w:hAnsi="Arial"/>
                <w:color w:val="000000"/>
                <w:sz w:val="14"/>
                <w:szCs w:val="14"/>
              </w:rPr>
              <w:t>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Odszkodowania za szkody wyrządzone przez służbę zdrowia</w:t>
            </w:r>
          </w:p>
          <w:p w:rsidR="00BE7DF5" w:rsidRPr="00520B26" w:rsidRDefault="00BE7DF5" w:rsidP="001B3007">
            <w:pPr>
              <w:pStyle w:val="Tekstpodstawowy"/>
              <w:ind w:left="57"/>
              <w:rPr>
                <w:rFonts w:cs="Arial"/>
                <w:szCs w:val="12"/>
              </w:rPr>
            </w:pPr>
            <w:r w:rsidRPr="00520B26">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Cs w:val="12"/>
              </w:rPr>
            </w:pPr>
            <w:r w:rsidRPr="00520B26">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pStyle w:val="Tekstpodstawowy"/>
              <w:ind w:left="57"/>
              <w:rPr>
                <w:rFonts w:cs="Arial"/>
                <w:sz w:val="14"/>
                <w:szCs w:val="14"/>
              </w:rPr>
            </w:pPr>
            <w:r w:rsidRPr="00520B26">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00E704B4">
              <w:rPr>
                <w:rFonts w:ascii="Arial" w:hAnsi="Arial" w:cs="Arial"/>
                <w:color w:val="000000"/>
                <w:sz w:val="12"/>
                <w:szCs w:val="12"/>
              </w:rPr>
              <w:t xml:space="preserve"> (Dz. U. z 2018</w:t>
            </w:r>
            <w:r w:rsidRPr="00520B26">
              <w:rPr>
                <w:rFonts w:ascii="Arial" w:hAnsi="Arial" w:cs="Arial"/>
                <w:color w:val="000000"/>
                <w:sz w:val="12"/>
                <w:szCs w:val="12"/>
              </w:rPr>
              <w:t xml:space="preserve">r. poz. </w:t>
            </w:r>
            <w:r w:rsidR="00E704B4">
              <w:rPr>
                <w:rFonts w:ascii="Arial" w:hAnsi="Arial" w:cs="Arial"/>
                <w:color w:val="000000"/>
                <w:sz w:val="12"/>
                <w:szCs w:val="12"/>
              </w:rPr>
              <w:t>1234</w:t>
            </w:r>
            <w:r w:rsidRPr="00520B26">
              <w:rPr>
                <w:rFonts w:ascii="Arial" w:hAnsi="Arial" w:cs="Arial"/>
                <w:color w:val="000000"/>
                <w:sz w:val="12"/>
                <w:szCs w:val="12"/>
              </w:rPr>
              <w:t xml:space="preserve"> z</w:t>
            </w:r>
            <w:r w:rsidR="00E704B4">
              <w:rPr>
                <w:rFonts w:ascii="Arial" w:hAnsi="Arial" w:cs="Arial"/>
                <w:color w:val="000000"/>
                <w:sz w:val="12"/>
                <w:szCs w:val="12"/>
              </w:rPr>
              <w:t>e</w:t>
            </w:r>
            <w:r w:rsidRPr="00520B26">
              <w:rPr>
                <w:rFonts w:ascii="Arial" w:hAnsi="Arial" w:cs="Arial"/>
                <w:color w:val="000000"/>
                <w:sz w:val="12"/>
                <w:szCs w:val="12"/>
              </w:rPr>
              <w:t xml:space="preserve"> .zm.)]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E704B4">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w:t>
            </w:r>
            <w:r w:rsidR="00E704B4">
              <w:rPr>
                <w:rFonts w:ascii="Arial" w:hAnsi="Arial" w:cs="Arial"/>
                <w:color w:val="000000"/>
                <w:sz w:val="12"/>
                <w:szCs w:val="12"/>
              </w:rPr>
              <w:t>rzygotowawczym (…)(Dz. U. z 2018 r., poz.75</w:t>
            </w:r>
            <w:r w:rsidRPr="00520B26">
              <w:rPr>
                <w:rFonts w:ascii="Arial" w:hAnsi="Arial" w:cs="Arial"/>
                <w:color w:val="000000"/>
                <w:sz w:val="12"/>
                <w:szCs w:val="12"/>
              </w:rPr>
              <w:t>.)</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111 do</w:t>
            </w:r>
            <w:r w:rsidR="008D530A">
              <w:rPr>
                <w:rFonts w:ascii="Arial" w:hAnsi="Arial" w:cs="Arial"/>
                <w:color w:val="000000"/>
                <w:sz w:val="14"/>
                <w:szCs w:val="14"/>
              </w:rPr>
              <w:t xml:space="preserve"> 151 +</w:t>
            </w:r>
            <w:r w:rsidRPr="00520B26">
              <w:rPr>
                <w:rFonts w:ascii="Arial" w:hAnsi="Arial" w:cs="Arial"/>
                <w:color w:val="000000"/>
                <w:sz w:val="14"/>
                <w:szCs w:val="14"/>
              </w:rPr>
              <w:t xml:space="preserve"> 156</w:t>
            </w:r>
            <w:r w:rsidR="008D530A">
              <w:rPr>
                <w:rFonts w:ascii="Arial" w:hAnsi="Arial" w:cs="Arial"/>
                <w:color w:val="000000"/>
                <w:sz w:val="14"/>
                <w:szCs w:val="14"/>
              </w:rPr>
              <w:t xml:space="preserve"> do 160</w:t>
            </w:r>
            <w:r w:rsidRPr="00520B26">
              <w:rPr>
                <w:rFonts w:ascii="Arial" w:hAnsi="Arial" w:cs="Arial"/>
                <w:color w:val="000000"/>
                <w:sz w:val="14"/>
                <w:szCs w:val="14"/>
              </w:rPr>
              <w:t xml:space="preserve">)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283</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271</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210</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156</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E704B4" w:rsidP="001B3007">
            <w:pPr>
              <w:jc w:val="right"/>
              <w:rPr>
                <w:rFonts w:ascii="Arial" w:hAnsi="Arial" w:cs="Arial"/>
                <w:color w:val="000000"/>
                <w:sz w:val="14"/>
                <w:szCs w:val="14"/>
              </w:rPr>
            </w:pPr>
            <w:r w:rsidRPr="00520B26">
              <w:rPr>
                <w:rFonts w:ascii="Arial" w:hAnsi="Arial" w:cs="Arial"/>
                <w:color w:val="000000"/>
                <w:sz w:val="14"/>
                <w:szCs w:val="14"/>
              </w:rPr>
              <w:t>g)</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Pr="00520B26">
        <w:rPr>
          <w:rFonts w:ascii="Arial" w:hAnsi="Arial" w:cs="Arial"/>
          <w:b/>
          <w:color w:val="000000"/>
        </w:rPr>
        <w:t xml:space="preserve">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34"/>
        <w:gridCol w:w="1715"/>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24D5E">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5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84"/>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141F45" w:rsidRPr="00520B26" w:rsidTr="00141F45">
        <w:trPr>
          <w:cantSplit/>
          <w:trHeight w:hRule="exact" w:val="170"/>
        </w:trPr>
        <w:tc>
          <w:tcPr>
            <w:tcW w:w="304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41F45" w:rsidRPr="00141F45" w:rsidRDefault="00141F45" w:rsidP="00141F45">
            <w:pPr>
              <w:ind w:left="56"/>
              <w:rPr>
                <w:rFonts w:ascii="Arial" w:hAnsi="Arial" w:cs="Arial"/>
                <w:sz w:val="12"/>
                <w:szCs w:val="12"/>
              </w:rPr>
            </w:pPr>
            <w:r w:rsidRPr="00141F45">
              <w:rPr>
                <w:rFonts w:ascii="Arial" w:hAnsi="Arial" w:cs="Arial"/>
                <w:sz w:val="14"/>
                <w:szCs w:val="14"/>
              </w:rPr>
              <w:t>Suma wierszy 152+154</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141F45" w:rsidRPr="00141F45" w:rsidRDefault="00141F45" w:rsidP="00141F45">
            <w:pPr>
              <w:jc w:val="center"/>
              <w:rPr>
                <w:rFonts w:ascii="Arial" w:hAnsi="Arial" w:cs="Arial"/>
                <w:sz w:val="12"/>
                <w:szCs w:val="12"/>
              </w:rPr>
            </w:pPr>
            <w:r w:rsidRPr="00141F45">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141F45" w:rsidRPr="00141F45" w:rsidRDefault="00141F45" w:rsidP="00141F45">
            <w:pPr>
              <w:jc w:val="center"/>
              <w:rPr>
                <w:rFonts w:ascii="Arial" w:hAnsi="Arial" w:cs="Arial"/>
                <w:sz w:val="12"/>
              </w:rPr>
            </w:pPr>
            <w:r w:rsidRPr="00141F45">
              <w:rPr>
                <w:rFonts w:ascii="Arial" w:hAnsi="Arial" w:cs="Arial"/>
                <w:sz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42629A" w:rsidP="00141F45">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141F45" w:rsidRPr="00520B26" w:rsidRDefault="00141F45" w:rsidP="00141F45">
            <w:pPr>
              <w:jc w:val="right"/>
              <w:rPr>
                <w:rFonts w:ascii="Arial" w:hAnsi="Arial" w:cs="Arial"/>
                <w:color w:val="000000"/>
                <w:sz w:val="14"/>
                <w:szCs w:val="14"/>
              </w:rPr>
            </w:pPr>
          </w:p>
        </w:tc>
      </w:tr>
      <w:tr w:rsidR="0042629A" w:rsidRPr="00520B26" w:rsidTr="00B83A45">
        <w:trPr>
          <w:cantSplit/>
          <w:trHeight w:hRule="exact" w:val="567"/>
        </w:trPr>
        <w:tc>
          <w:tcPr>
            <w:tcW w:w="1334" w:type="dxa"/>
            <w:vMerge w:val="restart"/>
            <w:tcBorders>
              <w:top w:val="single" w:sz="2" w:space="0" w:color="auto"/>
              <w:left w:val="single" w:sz="2" w:space="0" w:color="auto"/>
              <w:right w:val="single" w:sz="4" w:space="0" w:color="auto"/>
            </w:tcBorders>
            <w:shd w:val="clear" w:color="auto" w:fill="auto"/>
            <w:textDirection w:val="btLr"/>
            <w:vAlign w:val="center"/>
          </w:tcPr>
          <w:p w:rsidR="0042629A" w:rsidRPr="0042629A" w:rsidRDefault="0042629A" w:rsidP="0042629A">
            <w:pPr>
              <w:ind w:left="113" w:right="113"/>
              <w:rPr>
                <w:rFonts w:ascii="Arial" w:hAnsi="Arial" w:cs="Arial"/>
                <w:sz w:val="12"/>
                <w:szCs w:val="12"/>
              </w:rPr>
            </w:pPr>
            <w:r w:rsidRPr="0042629A">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2"/>
                <w:szCs w:val="12"/>
              </w:rPr>
            </w:pPr>
            <w:r w:rsidRPr="0042629A">
              <w:rPr>
                <w:rFonts w:ascii="Arial" w:hAnsi="Arial" w:cs="Arial"/>
                <w:sz w:val="12"/>
                <w:szCs w:val="12"/>
              </w:rPr>
              <w:t xml:space="preserve">które wpłynęły po wydaniu przez Policję lub Żandarmerię  Wojskową  „nakazu” lub „zakazu” </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p w:rsidR="0042629A" w:rsidRPr="0042629A" w:rsidRDefault="0042629A" w:rsidP="0042629A">
            <w:pPr>
              <w:jc w:val="center"/>
              <w:rPr>
                <w:rFonts w:ascii="Arial" w:hAnsi="Arial" w:cs="Arial"/>
                <w:sz w:val="12"/>
                <w:szCs w:val="12"/>
              </w:rPr>
            </w:pPr>
            <w:r w:rsidRPr="0042629A">
              <w:rPr>
                <w:rFonts w:ascii="Arial" w:hAnsi="Arial" w:cs="Arial"/>
                <w:sz w:val="12"/>
                <w:szCs w:val="12"/>
              </w:rPr>
              <w:t>zn</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ind w:firstLine="243"/>
              <w:rPr>
                <w:rFonts w:ascii="Arial" w:hAnsi="Arial" w:cs="Arial"/>
                <w:sz w:val="14"/>
                <w:szCs w:val="14"/>
              </w:rPr>
            </w:pPr>
            <w:r w:rsidRPr="0042629A">
              <w:rPr>
                <w:rFonts w:ascii="Arial" w:hAnsi="Arial" w:cs="Arial"/>
                <w:sz w:val="12"/>
                <w:szCs w:val="12"/>
              </w:rPr>
              <w:t xml:space="preserve">w tym wnioski o zabezpieczenie polegające na przedłużeniu wydanego przez Policję lub Żandarmerię nakazu (art. 755 </w:t>
            </w:r>
            <w:r w:rsidRPr="0042629A">
              <w:rPr>
                <w:rFonts w:ascii="Arial" w:hAnsi="Arial" w:cs="Arial"/>
                <w:sz w:val="12"/>
                <w:szCs w:val="12"/>
                <w:vertAlign w:val="superscript"/>
              </w:rPr>
              <w:t>2</w:t>
            </w:r>
            <w:r w:rsidRPr="0042629A">
              <w:rPr>
                <w:rFonts w:ascii="Arial" w:hAnsi="Arial" w:cs="Arial"/>
                <w:sz w:val="12"/>
                <w:szCs w:val="12"/>
              </w:rPr>
              <w:t xml:space="preserve"> k.p.c.)</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right w:val="single" w:sz="2" w:space="0" w:color="auto"/>
            </w:tcBorders>
            <w:vAlign w:val="center"/>
          </w:tcPr>
          <w:p w:rsidR="0042629A" w:rsidRPr="00520B26" w:rsidRDefault="0042629A" w:rsidP="0042629A">
            <w:pPr>
              <w:ind w:left="56"/>
              <w:rPr>
                <w:rFonts w:ascii="Arial" w:hAnsi="Arial" w:cs="Arial"/>
                <w:color w:val="000000"/>
                <w:sz w:val="14"/>
                <w:szCs w:val="14"/>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bez uprzedniego wydania przez Policje lub Żandarmerię Wojskową  „nakazu” lub „zakazu”</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282</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567"/>
        </w:trPr>
        <w:tc>
          <w:tcPr>
            <w:tcW w:w="1334" w:type="dxa"/>
            <w:vMerge/>
            <w:tcBorders>
              <w:left w:val="single" w:sz="2" w:space="0" w:color="auto"/>
              <w:bottom w:val="single" w:sz="8" w:space="0" w:color="auto"/>
              <w:right w:val="single" w:sz="2" w:space="0" w:color="auto"/>
            </w:tcBorders>
            <w:vAlign w:val="center"/>
          </w:tcPr>
          <w:p w:rsidR="0042629A" w:rsidRPr="00520B26" w:rsidRDefault="0042629A" w:rsidP="0042629A">
            <w:pPr>
              <w:ind w:left="56"/>
              <w:rPr>
                <w:rFonts w:ascii="Arial" w:hAnsi="Arial" w:cs="Arial"/>
                <w:color w:val="000000"/>
                <w:sz w:val="11"/>
                <w:szCs w:val="11"/>
              </w:rPr>
            </w:pPr>
          </w:p>
        </w:tc>
        <w:tc>
          <w:tcPr>
            <w:tcW w:w="1715" w:type="dxa"/>
            <w:tcBorders>
              <w:top w:val="single" w:sz="2" w:space="0" w:color="auto"/>
              <w:left w:val="single" w:sz="4" w:space="0" w:color="auto"/>
              <w:bottom w:val="single" w:sz="2" w:space="0" w:color="auto"/>
              <w:right w:val="single" w:sz="2" w:space="0" w:color="auto"/>
            </w:tcBorders>
            <w:shd w:val="clear" w:color="auto" w:fill="auto"/>
            <w:vAlign w:val="center"/>
          </w:tcPr>
          <w:p w:rsidR="0042629A" w:rsidRPr="0042629A" w:rsidRDefault="0042629A" w:rsidP="0042629A">
            <w:pPr>
              <w:rPr>
                <w:rFonts w:ascii="Arial" w:hAnsi="Arial" w:cs="Arial"/>
                <w:sz w:val="14"/>
                <w:szCs w:val="14"/>
              </w:rPr>
            </w:pPr>
            <w:r w:rsidRPr="0042629A">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0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42629A" w:rsidRPr="0042629A" w:rsidRDefault="0042629A" w:rsidP="0042629A">
            <w:pPr>
              <w:jc w:val="center"/>
              <w:rPr>
                <w:rFonts w:ascii="Arial" w:hAnsi="Arial" w:cs="Arial"/>
                <w:sz w:val="12"/>
                <w:szCs w:val="12"/>
              </w:rPr>
            </w:pPr>
            <w:r w:rsidRPr="0042629A">
              <w:rPr>
                <w:rFonts w:ascii="Arial" w:hAnsi="Arial" w:cs="Arial"/>
                <w:sz w:val="12"/>
                <w:szCs w:val="12"/>
              </w:rPr>
              <w:t>-</w:t>
            </w:r>
          </w:p>
        </w:tc>
        <w:tc>
          <w:tcPr>
            <w:tcW w:w="288" w:type="dxa"/>
            <w:tcBorders>
              <w:top w:val="single" w:sz="2" w:space="0" w:color="auto"/>
              <w:left w:val="single" w:sz="12" w:space="0" w:color="auto"/>
              <w:bottom w:val="single" w:sz="2" w:space="0" w:color="auto"/>
              <w:right w:val="single" w:sz="2" w:space="0" w:color="auto"/>
            </w:tcBorders>
            <w:shd w:val="clear" w:color="auto" w:fill="auto"/>
            <w:tcMar>
              <w:right w:w="57" w:type="dxa"/>
            </w:tcMar>
            <w:vAlign w:val="center"/>
          </w:tcPr>
          <w:p w:rsidR="0042629A" w:rsidRPr="0042629A" w:rsidRDefault="0042629A" w:rsidP="0042629A">
            <w:pPr>
              <w:jc w:val="center"/>
              <w:rPr>
                <w:rFonts w:ascii="Arial" w:hAnsi="Arial" w:cs="Arial"/>
                <w:sz w:val="12"/>
              </w:rPr>
            </w:pPr>
            <w:r w:rsidRPr="0042629A">
              <w:rPr>
                <w:rFonts w:ascii="Arial" w:hAnsi="Arial" w:cs="Arial"/>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Pr>
                <w:rFonts w:ascii="Arial" w:hAnsi="Arial" w:cs="Arial"/>
                <w:color w:val="000000"/>
                <w:sz w:val="14"/>
                <w:szCs w:val="14"/>
              </w:rPr>
              <w:t xml:space="preserve">k) </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B83A45">
        <w:trPr>
          <w:cantSplit/>
          <w:trHeight w:hRule="exact" w:val="312"/>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290</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291</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2"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2" w:space="0" w:color="auto"/>
            </w:tcBorders>
            <w:vAlign w:val="center"/>
          </w:tcPr>
          <w:p w:rsidR="0042629A" w:rsidRPr="00017EC8" w:rsidRDefault="0042629A" w:rsidP="0042629A">
            <w:pPr>
              <w:jc w:val="center"/>
              <w:rPr>
                <w:rFonts w:ascii="Arial" w:hAnsi="Arial" w:cs="Arial"/>
                <w:sz w:val="12"/>
                <w:szCs w:val="12"/>
              </w:rPr>
            </w:pPr>
            <w:r w:rsidRPr="00017EC8">
              <w:rPr>
                <w:rFonts w:ascii="Arial" w:hAnsi="Arial" w:cs="Arial"/>
                <w:sz w:val="12"/>
                <w:szCs w:val="12"/>
              </w:rPr>
              <w:t>292</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1"/>
                <w:szCs w:val="11"/>
              </w:rPr>
            </w:pPr>
            <w:r w:rsidRPr="0042629A">
              <w:rPr>
                <w:rFonts w:ascii="Arial" w:hAnsi="Arial" w:cs="Arial"/>
                <w:sz w:val="13"/>
                <w:szCs w:val="13"/>
              </w:rPr>
              <w:t>O wydanie europejskiego poświadczenia spadkowego</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spacing w:line="120" w:lineRule="exact"/>
              <w:jc w:val="center"/>
              <w:rPr>
                <w:rFonts w:ascii="Arial" w:hAnsi="Arial" w:cs="Arial"/>
                <w:sz w:val="11"/>
                <w:szCs w:val="11"/>
              </w:rPr>
            </w:pPr>
            <w:r w:rsidRPr="00017EC8">
              <w:rPr>
                <w:rFonts w:ascii="Arial" w:hAnsi="Arial" w:cs="Arial"/>
                <w:sz w:val="11"/>
                <w:szCs w:val="11"/>
              </w:rPr>
              <w:t>293</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520B26" w:rsidRDefault="0042629A" w:rsidP="0042629A">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Pr="00520B26" w:rsidRDefault="0042629A" w:rsidP="0042629A">
            <w:pPr>
              <w:jc w:val="right"/>
              <w:rPr>
                <w:rFonts w:ascii="Arial" w:hAnsi="Arial" w:cs="Arial"/>
                <w:color w:val="000000"/>
                <w:sz w:val="14"/>
                <w:szCs w:val="14"/>
              </w:rPr>
            </w:pPr>
          </w:p>
        </w:tc>
      </w:tr>
      <w:tr w:rsidR="0042629A" w:rsidRPr="00520B26" w:rsidTr="0042629A">
        <w:trPr>
          <w:cantSplit/>
          <w:trHeight w:hRule="exact" w:val="340"/>
        </w:trPr>
        <w:tc>
          <w:tcPr>
            <w:tcW w:w="3049" w:type="dxa"/>
            <w:gridSpan w:val="2"/>
            <w:tcBorders>
              <w:top w:val="single" w:sz="2" w:space="0" w:color="auto"/>
              <w:left w:val="single" w:sz="2" w:space="0" w:color="auto"/>
              <w:bottom w:val="single" w:sz="8" w:space="0" w:color="auto"/>
              <w:right w:val="single" w:sz="2" w:space="0" w:color="auto"/>
            </w:tcBorders>
            <w:vAlign w:val="center"/>
          </w:tcPr>
          <w:p w:rsidR="0042629A" w:rsidRPr="00017EC8" w:rsidRDefault="0042629A" w:rsidP="0042629A">
            <w:pPr>
              <w:ind w:left="56"/>
              <w:rPr>
                <w:rFonts w:ascii="Arial" w:hAnsi="Arial" w:cs="Arial"/>
                <w:sz w:val="14"/>
                <w:szCs w:val="14"/>
              </w:rPr>
            </w:pPr>
            <w:r w:rsidRPr="00017EC8">
              <w:rPr>
                <w:rFonts w:ascii="Arial" w:hAnsi="Arial" w:cs="Arial"/>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2" w:space="0" w:color="auto"/>
            </w:tcBorders>
            <w:vAlign w:val="center"/>
          </w:tcPr>
          <w:p w:rsidR="0042629A" w:rsidRPr="00017EC8" w:rsidRDefault="0042629A" w:rsidP="0042629A">
            <w:pPr>
              <w:jc w:val="center"/>
              <w:rPr>
                <w:rFonts w:ascii="Arial" w:hAnsi="Arial" w:cs="Arial"/>
                <w:sz w:val="14"/>
              </w:rPr>
            </w:pPr>
            <w:r w:rsidRPr="00017EC8">
              <w:rPr>
                <w:rFonts w:ascii="Arial" w:hAnsi="Arial" w:cs="Arial"/>
                <w:sz w:val="11"/>
              </w:rPr>
              <w:t>–</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42629A" w:rsidRPr="00B65F6A" w:rsidRDefault="0042629A" w:rsidP="0042629A">
            <w:pPr>
              <w:jc w:val="center"/>
              <w:rPr>
                <w:rFonts w:ascii="Arial" w:hAnsi="Arial" w:cs="Arial"/>
                <w:color w:val="000000"/>
                <w:sz w:val="12"/>
                <w:szCs w:val="12"/>
              </w:rPr>
            </w:pPr>
            <w:r w:rsidRPr="00B65F6A">
              <w:rPr>
                <w:rFonts w:ascii="Arial" w:hAnsi="Arial" w:cs="Arial"/>
                <w:color w:val="000000"/>
                <w:sz w:val="12"/>
                <w:szCs w:val="12"/>
              </w:rPr>
              <w:t>160</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Pr="00B65F6A" w:rsidRDefault="0042629A" w:rsidP="0042629A">
            <w:pPr>
              <w:jc w:val="right"/>
              <w:rPr>
                <w:rFonts w:ascii="Arial" w:hAnsi="Arial" w:cs="Arial"/>
                <w:color w:val="000000"/>
                <w:sz w:val="14"/>
                <w:szCs w:val="14"/>
              </w:rPr>
            </w:pPr>
            <w:r w:rsidRPr="00B65F6A">
              <w:rPr>
                <w:rFonts w:ascii="Arial" w:hAnsi="Arial" w:cs="Arial"/>
                <w:color w:val="000000"/>
                <w:sz w:val="14"/>
                <w:szCs w:val="14"/>
              </w:rPr>
              <w:t>2</w:t>
            </w: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12</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14</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13</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42629A" w:rsidRDefault="0042629A" w:rsidP="0042629A">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42629A" w:rsidRDefault="0042629A" w:rsidP="0042629A">
            <w:pPr>
              <w:jc w:val="right"/>
              <w:rPr>
                <w:rFonts w:ascii="Arial" w:hAnsi="Arial" w:cs="Arial"/>
                <w:color w:val="000000"/>
                <w:sz w:val="14"/>
                <w:szCs w:val="14"/>
              </w:rPr>
            </w:pPr>
          </w:p>
        </w:tc>
      </w:tr>
    </w:tbl>
    <w:p w:rsidR="00BE7DF5" w:rsidRPr="00520B26" w:rsidRDefault="0025036D" w:rsidP="00BE7DF5">
      <w:pPr>
        <w:rPr>
          <w:rFonts w:ascii="Arial" w:hAnsi="Arial" w:cs="Arial"/>
          <w:b/>
          <w:color w:val="000000"/>
        </w:rPr>
      </w:pPr>
      <w:r>
        <w:rPr>
          <w:rFonts w:ascii="Arial" w:hAnsi="Arial" w:cs="Arial"/>
          <w:b/>
          <w:color w:val="000000"/>
        </w:rPr>
        <w:br w:type="page"/>
      </w:r>
      <w:r w:rsidR="00BE7DF5" w:rsidRPr="00520B26">
        <w:rPr>
          <w:rFonts w:ascii="Arial" w:hAnsi="Arial" w:cs="Arial"/>
          <w:b/>
          <w:color w:val="000000"/>
        </w:rPr>
        <w:t xml:space="preserve">Dział 1.1.  Ewidencja spraw </w:t>
      </w:r>
      <w:r w:rsidR="00B50D50" w:rsidRPr="00B50D50">
        <w:rPr>
          <w:rFonts w:ascii="Arial" w:hAnsi="Arial" w:cs="Arial"/>
          <w:b/>
          <w:color w:val="000000"/>
        </w:rPr>
        <w:t>z wyłączeniem zażaleniowych</w:t>
      </w:r>
      <w:r w:rsidR="00BE7DF5" w:rsidRPr="00520B26">
        <w:rPr>
          <w:rFonts w:ascii="Arial" w:hAnsi="Arial" w:cs="Arial"/>
          <w:b/>
          <w:color w:val="000000"/>
        </w:rPr>
        <w:t xml:space="preserve">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7"/>
        <w:gridCol w:w="284"/>
        <w:gridCol w:w="1868"/>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007AB4" w:rsidRPr="00520B26" w:rsidTr="00007AB4">
        <w:trPr>
          <w:gridAfter w:val="1"/>
          <w:wAfter w:w="8" w:type="dxa"/>
          <w:cantSplit/>
          <w:trHeight w:hRule="exact" w:val="170"/>
        </w:trPr>
        <w:tc>
          <w:tcPr>
            <w:tcW w:w="2929" w:type="dxa"/>
            <w:gridSpan w:val="3"/>
            <w:vAlign w:val="center"/>
          </w:tcPr>
          <w:p w:rsidR="00007AB4" w:rsidRPr="00007AB4" w:rsidRDefault="00007AB4" w:rsidP="00007AB4">
            <w:pPr>
              <w:ind w:left="56"/>
              <w:rPr>
                <w:rFonts w:ascii="Arial" w:hAnsi="Arial" w:cs="Arial"/>
                <w:sz w:val="14"/>
                <w:szCs w:val="14"/>
              </w:rPr>
            </w:pPr>
            <w:r w:rsidRPr="00007AB4">
              <w:rPr>
                <w:rFonts w:ascii="Arial" w:hAnsi="Arial" w:cs="Arial"/>
                <w:b/>
                <w:sz w:val="14"/>
                <w:szCs w:val="14"/>
              </w:rPr>
              <w:t>Wykaz N</w:t>
            </w:r>
            <w:r w:rsidRPr="00007AB4">
              <w:rPr>
                <w:rFonts w:ascii="Arial" w:hAnsi="Arial" w:cs="Arial"/>
                <w:sz w:val="14"/>
                <w:szCs w:val="14"/>
              </w:rPr>
              <w:t xml:space="preserve"> (suma wierszy od 162 do 164)</w:t>
            </w:r>
          </w:p>
        </w:tc>
        <w:tc>
          <w:tcPr>
            <w:tcW w:w="288" w:type="dxa"/>
            <w:tcBorders>
              <w:top w:val="single" w:sz="4" w:space="0" w:color="auto"/>
              <w:right w:val="single" w:sz="12" w:space="0" w:color="auto"/>
            </w:tcBorders>
            <w:vAlign w:val="center"/>
          </w:tcPr>
          <w:p w:rsidR="00007AB4" w:rsidRPr="00007AB4" w:rsidRDefault="00007AB4" w:rsidP="00007AB4">
            <w:pPr>
              <w:spacing w:after="40" w:line="140" w:lineRule="exact"/>
              <w:ind w:left="85" w:right="85"/>
              <w:jc w:val="center"/>
              <w:rPr>
                <w:rFonts w:ascii="Arial" w:hAnsi="Arial" w:cs="Arial"/>
                <w:sz w:val="11"/>
              </w:rPr>
            </w:pPr>
            <w:r w:rsidRPr="00007AB4">
              <w:rPr>
                <w:rFonts w:ascii="Arial" w:hAnsi="Arial" w:cs="Arial"/>
                <w:sz w:val="11"/>
              </w:rPr>
              <w:t>–</w:t>
            </w:r>
          </w:p>
        </w:tc>
        <w:tc>
          <w:tcPr>
            <w:tcW w:w="451" w:type="dxa"/>
            <w:tcBorders>
              <w:top w:val="single" w:sz="4" w:space="0" w:color="auto"/>
              <w:left w:val="single" w:sz="12"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190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190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190</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07AB4" w:rsidRDefault="00007AB4" w:rsidP="00007AB4">
            <w:pPr>
              <w:spacing w:line="140" w:lineRule="exact"/>
              <w:ind w:left="23"/>
              <w:rPr>
                <w:rFonts w:ascii="Arial" w:hAnsi="Arial" w:cs="Arial"/>
                <w:b/>
                <w:bCs/>
                <w:sz w:val="12"/>
                <w:szCs w:val="12"/>
              </w:rPr>
            </w:pPr>
            <w:r w:rsidRPr="00007AB4">
              <w:rPr>
                <w:rFonts w:ascii="Arial" w:hAnsi="Arial" w:cs="Arial"/>
                <w:sz w:val="12"/>
                <w:szCs w:val="12"/>
              </w:rPr>
              <w:t>Protokoły oświadczeń o przyjęciu/odrzuceniu spadku przekazane przez inne sądy, notariuszy lub osoby zainteresowane</w:t>
            </w:r>
          </w:p>
        </w:tc>
        <w:tc>
          <w:tcPr>
            <w:tcW w:w="288" w:type="dxa"/>
            <w:tcBorders>
              <w:right w:val="single" w:sz="12" w:space="0" w:color="auto"/>
            </w:tcBorders>
            <w:vAlign w:val="center"/>
          </w:tcPr>
          <w:p w:rsidR="00007AB4" w:rsidRPr="00007AB4" w:rsidRDefault="00007AB4" w:rsidP="00007AB4">
            <w:pPr>
              <w:spacing w:line="120" w:lineRule="exact"/>
              <w:jc w:val="center"/>
              <w:rPr>
                <w:rFonts w:ascii="Arial" w:hAnsi="Arial" w:cs="Arial"/>
                <w:sz w:val="11"/>
                <w:szCs w:val="11"/>
              </w:rPr>
            </w:pPr>
            <w:r w:rsidRPr="00007AB4">
              <w:rPr>
                <w:rFonts w:ascii="Arial" w:hAnsi="Arial" w:cs="Arial"/>
                <w:sz w:val="11"/>
                <w:szCs w:val="11"/>
              </w:rPr>
              <w:t>267sn</w:t>
            </w:r>
          </w:p>
        </w:tc>
        <w:tc>
          <w:tcPr>
            <w:tcW w:w="451" w:type="dxa"/>
            <w:tcBorders>
              <w:top w:val="single" w:sz="4" w:space="0" w:color="auto"/>
              <w:left w:val="single" w:sz="12" w:space="0" w:color="auto"/>
              <w:bottom w:val="single" w:sz="4" w:space="0" w:color="auto"/>
            </w:tcBorders>
            <w:tcMar>
              <w:right w:w="57" w:type="dxa"/>
            </w:tcMar>
            <w:vAlign w:val="center"/>
          </w:tcPr>
          <w:p w:rsidR="00007AB4" w:rsidRPr="00007AB4" w:rsidRDefault="00007AB4" w:rsidP="00007AB4">
            <w:pPr>
              <w:jc w:val="center"/>
              <w:rPr>
                <w:rFonts w:ascii="Arial" w:hAnsi="Arial" w:cs="Arial"/>
                <w:sz w:val="12"/>
                <w:szCs w:val="12"/>
              </w:rPr>
            </w:pPr>
            <w:r w:rsidRPr="00007AB4">
              <w:rPr>
                <w:rFonts w:ascii="Arial" w:hAnsi="Arial" w:cs="Arial"/>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007AB4" w:rsidRPr="0042629A" w:rsidRDefault="00007AB4" w:rsidP="00007AB4">
            <w:pPr>
              <w:jc w:val="right"/>
              <w:rPr>
                <w:rFonts w:ascii="Arial" w:hAnsi="Arial" w:cs="Arial"/>
                <w:sz w:val="14"/>
                <w:szCs w:val="14"/>
              </w:rPr>
            </w:pPr>
            <w:r w:rsidRPr="0042629A">
              <w:rPr>
                <w:rFonts w:ascii="Arial" w:hAnsi="Arial" w:cs="Arial"/>
                <w:sz w:val="14"/>
                <w:szCs w:val="14"/>
              </w:rPr>
              <w:t>183</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183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183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31"/>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Protokoły otwarcia i ogłoszenia testamentu przekazane przez notariusza</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szCs w:val="11"/>
              </w:rPr>
              <w:t>269n</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7</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B83A45">
        <w:trPr>
          <w:gridAfter w:val="1"/>
          <w:wAfter w:w="8" w:type="dxa"/>
          <w:cantSplit/>
          <w:trHeight w:hRule="exact" w:val="419"/>
        </w:trPr>
        <w:tc>
          <w:tcPr>
            <w:tcW w:w="2929" w:type="dxa"/>
            <w:gridSpan w:val="3"/>
            <w:vAlign w:val="center"/>
          </w:tcPr>
          <w:p w:rsidR="00007AB4" w:rsidRPr="00017EC8" w:rsidRDefault="00007AB4" w:rsidP="00007AB4">
            <w:pPr>
              <w:spacing w:line="140" w:lineRule="exact"/>
              <w:ind w:left="23"/>
              <w:rPr>
                <w:rFonts w:ascii="Arial" w:hAnsi="Arial" w:cs="Arial"/>
                <w:sz w:val="12"/>
                <w:szCs w:val="12"/>
              </w:rPr>
            </w:pPr>
            <w:r w:rsidRPr="00017EC8">
              <w:rPr>
                <w:rFonts w:ascii="Arial" w:hAnsi="Arial" w:cs="Arial"/>
                <w:sz w:val="12"/>
                <w:szCs w:val="12"/>
              </w:rPr>
              <w:t>Inne bez symbolu i o symbolu wyżej nie-wymienionym</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szCs w:val="11"/>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007AB4" w:rsidRPr="00520B26" w:rsidTr="00007AB4">
        <w:trPr>
          <w:gridAfter w:val="1"/>
          <w:wAfter w:w="8" w:type="dxa"/>
          <w:cantSplit/>
          <w:trHeight w:hRule="exact" w:val="567"/>
        </w:trPr>
        <w:tc>
          <w:tcPr>
            <w:tcW w:w="2929" w:type="dxa"/>
            <w:gridSpan w:val="3"/>
            <w:vAlign w:val="center"/>
          </w:tcPr>
          <w:p w:rsidR="00007AB4" w:rsidRPr="00017EC8" w:rsidRDefault="00007AB4" w:rsidP="00007AB4">
            <w:pPr>
              <w:spacing w:line="140" w:lineRule="exact"/>
              <w:ind w:left="85" w:right="85"/>
              <w:rPr>
                <w:rFonts w:ascii="Arial" w:hAnsi="Arial" w:cs="Arial"/>
                <w:bCs/>
                <w:sz w:val="14"/>
                <w:szCs w:val="14"/>
              </w:rPr>
            </w:pPr>
            <w:r w:rsidRPr="00017EC8">
              <w:rPr>
                <w:rFonts w:ascii="Arial" w:hAnsi="Arial" w:cs="Arial"/>
                <w:b/>
                <w:bCs/>
                <w:sz w:val="18"/>
              </w:rPr>
              <w:t>Nc</w:t>
            </w:r>
            <w:r w:rsidRPr="00017EC8">
              <w:rPr>
                <w:rFonts w:ascii="Arial" w:hAnsi="Arial" w:cs="Arial"/>
                <w:b/>
                <w:bCs/>
                <w:sz w:val="16"/>
                <w:szCs w:val="16"/>
              </w:rPr>
              <w:t xml:space="preserve"> (</w:t>
            </w:r>
            <w:r w:rsidRPr="00017EC8">
              <w:rPr>
                <w:rFonts w:ascii="Arial" w:hAnsi="Arial" w:cs="Arial"/>
                <w:b/>
                <w:bCs/>
                <w:sz w:val="18"/>
                <w:szCs w:val="18"/>
              </w:rPr>
              <w:t>nakazowe, upominawcze i europejskie postępowanie nakazowe</w:t>
            </w:r>
            <w:r w:rsidRPr="00017EC8">
              <w:rPr>
                <w:rFonts w:ascii="Arial" w:hAnsi="Arial" w:cs="Arial"/>
                <w:b/>
                <w:bCs/>
                <w:sz w:val="16"/>
                <w:szCs w:val="16"/>
              </w:rPr>
              <w:t>)</w:t>
            </w:r>
            <w:r w:rsidRPr="00017EC8">
              <w:rPr>
                <w:rFonts w:ascii="Arial" w:hAnsi="Arial" w:cs="Arial"/>
                <w:bCs/>
                <w:sz w:val="14"/>
                <w:szCs w:val="14"/>
              </w:rPr>
              <w:t xml:space="preserve"> (suma wierszy od </w:t>
            </w:r>
            <w:r w:rsidRPr="00007AB4">
              <w:rPr>
                <w:rFonts w:ascii="Arial" w:hAnsi="Arial" w:cs="Arial"/>
                <w:bCs/>
                <w:sz w:val="14"/>
                <w:szCs w:val="14"/>
              </w:rPr>
              <w:t>166 do 205</w:t>
            </w:r>
            <w:r w:rsidRPr="00017EC8">
              <w:rPr>
                <w:rFonts w:ascii="Arial" w:hAnsi="Arial" w:cs="Arial"/>
                <w:bCs/>
                <w:sz w:val="14"/>
                <w:szCs w:val="14"/>
              </w:rPr>
              <w:t>)</w:t>
            </w:r>
          </w:p>
        </w:tc>
        <w:tc>
          <w:tcPr>
            <w:tcW w:w="288" w:type="dxa"/>
            <w:tcBorders>
              <w:right w:val="single" w:sz="12" w:space="0" w:color="auto"/>
            </w:tcBorders>
            <w:vAlign w:val="center"/>
          </w:tcPr>
          <w:p w:rsidR="00007AB4" w:rsidRPr="00017EC8" w:rsidRDefault="00007AB4" w:rsidP="00007AB4">
            <w:pPr>
              <w:spacing w:after="40" w:line="140" w:lineRule="exact"/>
              <w:ind w:left="85" w:right="85"/>
              <w:jc w:val="center"/>
              <w:rPr>
                <w:rFonts w:ascii="Arial" w:hAnsi="Arial" w:cs="Arial"/>
                <w:sz w:val="14"/>
              </w:rPr>
            </w:pPr>
            <w:r w:rsidRPr="00017EC8">
              <w:rPr>
                <w:rFonts w:ascii="Arial" w:hAnsi="Arial" w:cs="Arial"/>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14</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562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570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c) 483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16</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2</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43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r>
              <w:rPr>
                <w:rFonts w:ascii="Arial" w:hAnsi="Arial" w:cs="Arial"/>
                <w:color w:val="000000"/>
                <w:sz w:val="14"/>
                <w:szCs w:val="14"/>
              </w:rPr>
              <w:t>6</w:t>
            </w:r>
          </w:p>
        </w:tc>
      </w:tr>
      <w:tr w:rsidR="00007AB4" w:rsidRPr="00520B26" w:rsidTr="00007AB4">
        <w:trPr>
          <w:gridAfter w:val="1"/>
          <w:wAfter w:w="8" w:type="dxa"/>
          <w:cantSplit/>
          <w:trHeight w:hRule="exact" w:val="340"/>
        </w:trPr>
        <w:tc>
          <w:tcPr>
            <w:tcW w:w="2929" w:type="dxa"/>
            <w:gridSpan w:val="3"/>
            <w:shd w:val="clear" w:color="auto" w:fill="auto"/>
            <w:vAlign w:val="center"/>
          </w:tcPr>
          <w:p w:rsidR="00007AB4" w:rsidRPr="00017EC8" w:rsidRDefault="00007AB4" w:rsidP="00007AB4">
            <w:pPr>
              <w:spacing w:line="140" w:lineRule="exact"/>
              <w:ind w:left="85" w:right="85"/>
              <w:rPr>
                <w:rFonts w:ascii="Arial" w:hAnsi="Arial" w:cs="Arial"/>
                <w:sz w:val="14"/>
                <w:szCs w:val="14"/>
              </w:rPr>
            </w:pPr>
            <w:r w:rsidRPr="00017EC8">
              <w:rPr>
                <w:rFonts w:ascii="Arial" w:hAnsi="Arial" w:cs="Arial"/>
                <w:sz w:val="14"/>
                <w:szCs w:val="14"/>
              </w:rPr>
              <w:t>Odszkodowania z tytułu wypadków komunikacyjnych</w:t>
            </w:r>
          </w:p>
        </w:tc>
        <w:tc>
          <w:tcPr>
            <w:tcW w:w="288" w:type="dxa"/>
            <w:tcBorders>
              <w:right w:val="single" w:sz="12" w:space="0" w:color="auto"/>
            </w:tcBorders>
            <w:vAlign w:val="center"/>
          </w:tcPr>
          <w:p w:rsidR="00007AB4" w:rsidRPr="00017EC8" w:rsidRDefault="00007AB4" w:rsidP="00007AB4">
            <w:pPr>
              <w:spacing w:line="120" w:lineRule="exact"/>
              <w:jc w:val="center"/>
              <w:rPr>
                <w:rFonts w:ascii="Arial" w:hAnsi="Arial" w:cs="Arial"/>
                <w:sz w:val="11"/>
              </w:rPr>
            </w:pPr>
            <w:r w:rsidRPr="00017EC8">
              <w:rPr>
                <w:rFonts w:ascii="Arial" w:hAnsi="Arial" w:cs="Arial"/>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007AB4" w:rsidRPr="00520B26" w:rsidRDefault="00007AB4" w:rsidP="00007AB4">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007AB4" w:rsidRPr="00007AB4" w:rsidRDefault="00007AB4" w:rsidP="00007AB4">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007AB4" w:rsidRDefault="00007AB4" w:rsidP="00007AB4">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007AB4" w:rsidRDefault="00007AB4" w:rsidP="00007AB4">
            <w:pPr>
              <w:jc w:val="right"/>
              <w:rPr>
                <w:rFonts w:ascii="Arial" w:hAnsi="Arial" w:cs="Arial"/>
                <w:color w:val="000000"/>
                <w:sz w:val="14"/>
                <w:szCs w:val="14"/>
              </w:rPr>
            </w:pPr>
          </w:p>
        </w:tc>
      </w:tr>
      <w:tr w:rsidR="00C03CC0" w:rsidRPr="00520B26" w:rsidTr="001459A8">
        <w:trPr>
          <w:gridAfter w:val="1"/>
          <w:wAfter w:w="8" w:type="dxa"/>
          <w:cantSplit/>
          <w:trHeight w:hRule="exact" w:val="284"/>
        </w:trPr>
        <w:tc>
          <w:tcPr>
            <w:tcW w:w="1061" w:type="dxa"/>
            <w:gridSpan w:val="2"/>
            <w:vMerge w:val="restart"/>
            <w:shd w:val="clear" w:color="auto" w:fill="auto"/>
            <w:vAlign w:val="center"/>
          </w:tcPr>
          <w:p w:rsidR="00C03CC0" w:rsidRPr="00C03CC0" w:rsidRDefault="00C03CC0" w:rsidP="00C03CC0">
            <w:pPr>
              <w:spacing w:line="120" w:lineRule="exact"/>
              <w:ind w:left="37" w:firstLine="14"/>
              <w:rPr>
                <w:rFonts w:ascii="Arial" w:hAnsi="Arial" w:cs="Arial"/>
                <w:sz w:val="12"/>
                <w:szCs w:val="12"/>
              </w:rPr>
            </w:pPr>
            <w:r w:rsidRPr="00C03CC0">
              <w:rPr>
                <w:rFonts w:ascii="Arial" w:hAnsi="Arial" w:cs="Arial"/>
                <w:sz w:val="12"/>
                <w:szCs w:val="12"/>
              </w:rPr>
              <w:t>Odszkodowania z tytułu wypadków komunikacyjnych</w:t>
            </w:r>
          </w:p>
        </w:tc>
        <w:tc>
          <w:tcPr>
            <w:tcW w:w="1868" w:type="dxa"/>
            <w:shd w:val="clear" w:color="auto" w:fill="auto"/>
            <w:vAlign w:val="center"/>
          </w:tcPr>
          <w:p w:rsidR="00C03CC0" w:rsidRPr="00C03CC0" w:rsidRDefault="00C03CC0" w:rsidP="00C03CC0">
            <w:pPr>
              <w:ind w:left="70" w:firstLine="14"/>
              <w:rPr>
                <w:rFonts w:ascii="Arial" w:hAnsi="Arial" w:cs="Arial"/>
                <w:sz w:val="12"/>
                <w:szCs w:val="12"/>
              </w:rPr>
            </w:pPr>
            <w:r w:rsidRPr="00C03CC0">
              <w:rPr>
                <w:rFonts w:ascii="Arial" w:hAnsi="Arial" w:cs="Arial"/>
                <w:sz w:val="12"/>
                <w:szCs w:val="12"/>
              </w:rPr>
              <w:t>z wyłączeniem spraw o symbolu 325, 014oc i 014pz</w:t>
            </w:r>
          </w:p>
        </w:tc>
        <w:tc>
          <w:tcPr>
            <w:tcW w:w="288" w:type="dxa"/>
            <w:tcBorders>
              <w:right w:val="single" w:sz="12" w:space="0" w:color="auto"/>
            </w:tcBorders>
            <w:shd w:val="clear" w:color="auto" w:fill="auto"/>
            <w:vAlign w:val="center"/>
          </w:tcPr>
          <w:p w:rsidR="00C03CC0" w:rsidRPr="00C03CC0" w:rsidRDefault="00C03CC0" w:rsidP="00C03CC0">
            <w:pPr>
              <w:spacing w:line="120" w:lineRule="exact"/>
              <w:ind w:left="-57" w:right="-57"/>
              <w:jc w:val="center"/>
              <w:rPr>
                <w:rFonts w:ascii="Arial" w:hAnsi="Arial" w:cs="Arial"/>
                <w:sz w:val="12"/>
                <w:szCs w:val="12"/>
              </w:rPr>
            </w:pPr>
            <w:r w:rsidRPr="00C03CC0">
              <w:rPr>
                <w:rFonts w:ascii="Arial" w:hAnsi="Arial" w:cs="Arial"/>
                <w:sz w:val="12"/>
                <w:szCs w:val="12"/>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10</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1459A8">
        <w:trPr>
          <w:gridAfter w:val="1"/>
          <w:wAfter w:w="8" w:type="dxa"/>
          <w:cantSplit/>
          <w:trHeight w:hRule="exact" w:val="454"/>
        </w:trPr>
        <w:tc>
          <w:tcPr>
            <w:tcW w:w="1061" w:type="dxa"/>
            <w:gridSpan w:val="2"/>
            <w:vMerge/>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spory na tle ubezpieczeń OC posiadaczy pojazdów mechanicznych  z wyłączeniem spraw o symbolu 014pz</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8</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29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28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27</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r>
      <w:tr w:rsidR="00C03CC0" w:rsidRPr="00520B26" w:rsidTr="001459A8">
        <w:trPr>
          <w:gridAfter w:val="1"/>
          <w:wAfter w:w="8" w:type="dxa"/>
          <w:cantSplit/>
          <w:trHeight w:hRule="exact" w:val="510"/>
        </w:trPr>
        <w:tc>
          <w:tcPr>
            <w:tcW w:w="1061" w:type="dxa"/>
            <w:gridSpan w:val="2"/>
            <w:vMerge/>
            <w:shd w:val="clear" w:color="auto" w:fill="auto"/>
            <w:vAlign w:val="center"/>
          </w:tcPr>
          <w:p w:rsidR="00C03CC0" w:rsidRPr="00C03CC0" w:rsidRDefault="00C03CC0" w:rsidP="00C03CC0">
            <w:pPr>
              <w:pStyle w:val="Tekstpodstawowy"/>
              <w:ind w:left="56"/>
              <w:rPr>
                <w:rFonts w:cs="Arial"/>
                <w:szCs w:val="12"/>
              </w:rPr>
            </w:pPr>
          </w:p>
        </w:tc>
        <w:tc>
          <w:tcPr>
            <w:tcW w:w="1868" w:type="dxa"/>
            <w:shd w:val="clear" w:color="auto" w:fill="auto"/>
            <w:vAlign w:val="center"/>
          </w:tcPr>
          <w:p w:rsidR="00C03CC0" w:rsidRPr="00C03CC0" w:rsidRDefault="00C03CC0" w:rsidP="00C03CC0">
            <w:pPr>
              <w:spacing w:line="120" w:lineRule="exact"/>
              <w:ind w:left="57"/>
              <w:rPr>
                <w:rFonts w:ascii="Arial" w:hAnsi="Arial" w:cs="Arial"/>
                <w:color w:val="000000"/>
                <w:sz w:val="12"/>
                <w:szCs w:val="12"/>
              </w:rPr>
            </w:pPr>
            <w:r w:rsidRPr="00C03CC0">
              <w:rPr>
                <w:rFonts w:ascii="Arial" w:hAnsi="Arial" w:cs="Arial"/>
                <w:sz w:val="12"/>
                <w:szCs w:val="12"/>
              </w:rPr>
              <w:t>roszczenia z tytułu zwrotu kosztów najmu pojazdu zastępczego przeciwko ubezpieczycielowi OC posiadacza pojazdu mechanicznego</w:t>
            </w:r>
          </w:p>
        </w:tc>
        <w:tc>
          <w:tcPr>
            <w:tcW w:w="288" w:type="dxa"/>
            <w:tcBorders>
              <w:right w:val="single" w:sz="12" w:space="0" w:color="auto"/>
            </w:tcBorders>
            <w:vAlign w:val="center"/>
          </w:tcPr>
          <w:p w:rsidR="00C03CC0" w:rsidRPr="00C03CC0" w:rsidRDefault="00C03CC0" w:rsidP="00C03CC0">
            <w:pPr>
              <w:spacing w:line="120" w:lineRule="exact"/>
              <w:jc w:val="center"/>
              <w:rPr>
                <w:rFonts w:ascii="Arial" w:hAnsi="Arial" w:cs="Arial"/>
                <w:color w:val="000000"/>
                <w:sz w:val="12"/>
                <w:szCs w:val="12"/>
              </w:rPr>
            </w:pPr>
            <w:r w:rsidRPr="00C03CC0">
              <w:rPr>
                <w:rFonts w:ascii="Arial" w:hAnsi="Arial" w:cs="Arial"/>
                <w:sz w:val="12"/>
                <w:szCs w:val="12"/>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16</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284"/>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związane z rękojmią i gwarancją (dotyczy wszystkich rodzajów umów)</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w:t>
            </w:r>
            <w:r>
              <w:rPr>
                <w:rFonts w:ascii="Arial" w:hAnsi="Arial" w:cs="Arial"/>
                <w:color w:val="000000"/>
                <w:sz w:val="12"/>
                <w:szCs w:val="12"/>
              </w:rPr>
              <w:t>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B83A45">
        <w:trPr>
          <w:gridAfter w:val="1"/>
          <w:wAfter w:w="8" w:type="dxa"/>
          <w:cantSplit/>
          <w:trHeight w:hRule="exact" w:val="198"/>
        </w:trPr>
        <w:tc>
          <w:tcPr>
            <w:tcW w:w="2929" w:type="dxa"/>
            <w:gridSpan w:val="3"/>
            <w:shd w:val="clear" w:color="auto" w:fill="auto"/>
            <w:vAlign w:val="center"/>
          </w:tcPr>
          <w:p w:rsidR="00C03CC0" w:rsidRPr="00017EC8" w:rsidRDefault="00C03CC0" w:rsidP="00C03CC0">
            <w:pPr>
              <w:spacing w:line="140" w:lineRule="exact"/>
              <w:ind w:left="85" w:right="85"/>
              <w:rPr>
                <w:rFonts w:ascii="Arial" w:hAnsi="Arial" w:cs="Arial"/>
                <w:sz w:val="14"/>
                <w:szCs w:val="14"/>
              </w:rPr>
            </w:pPr>
            <w:r w:rsidRPr="00017EC8">
              <w:rPr>
                <w:rFonts w:ascii="Arial" w:hAnsi="Arial" w:cs="Arial"/>
                <w:sz w:val="14"/>
                <w:szCs w:val="14"/>
              </w:rPr>
              <w:t>Roszczenia z tytułu umów kontraktacji</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1"/>
              </w:rPr>
            </w:pPr>
            <w:r w:rsidRPr="00017EC8">
              <w:rPr>
                <w:rFonts w:ascii="Arial" w:hAnsi="Arial" w:cs="Arial"/>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C03CC0" w:rsidRPr="00520B26" w:rsidTr="00C03CC0">
        <w:trPr>
          <w:gridAfter w:val="1"/>
          <w:wAfter w:w="8" w:type="dxa"/>
          <w:cantSplit/>
          <w:trHeight w:hRule="exact" w:val="170"/>
        </w:trPr>
        <w:tc>
          <w:tcPr>
            <w:tcW w:w="2929" w:type="dxa"/>
            <w:gridSpan w:val="3"/>
            <w:shd w:val="clear" w:color="auto" w:fill="auto"/>
            <w:vAlign w:val="center"/>
          </w:tcPr>
          <w:p w:rsidR="00C03CC0" w:rsidRPr="00017EC8" w:rsidRDefault="00C03CC0" w:rsidP="00C03CC0">
            <w:pPr>
              <w:spacing w:line="120" w:lineRule="exact"/>
              <w:ind w:left="57"/>
              <w:rPr>
                <w:rFonts w:ascii="Arial" w:hAnsi="Arial" w:cs="Arial"/>
                <w:sz w:val="14"/>
                <w:szCs w:val="14"/>
              </w:rPr>
            </w:pPr>
            <w:r w:rsidRPr="00017EC8">
              <w:rPr>
                <w:rFonts w:ascii="Arial" w:hAnsi="Arial" w:cs="Arial"/>
                <w:sz w:val="14"/>
                <w:szCs w:val="14"/>
              </w:rPr>
              <w:t>Spory na tle waloryzacji (art. 358</w:t>
            </w:r>
            <w:r w:rsidRPr="00017EC8">
              <w:rPr>
                <w:rFonts w:ascii="Arial" w:hAnsi="Arial" w:cs="Arial"/>
                <w:sz w:val="14"/>
                <w:szCs w:val="14"/>
                <w:vertAlign w:val="superscript"/>
              </w:rPr>
              <w:t>1</w:t>
            </w:r>
            <w:r w:rsidRPr="00017EC8">
              <w:rPr>
                <w:rFonts w:ascii="Arial" w:hAnsi="Arial" w:cs="Arial"/>
                <w:sz w:val="14"/>
                <w:szCs w:val="14"/>
              </w:rPr>
              <w:t xml:space="preserve"> kc)</w:t>
            </w:r>
          </w:p>
        </w:tc>
        <w:tc>
          <w:tcPr>
            <w:tcW w:w="288" w:type="dxa"/>
            <w:tcBorders>
              <w:right w:val="single" w:sz="12" w:space="0" w:color="auto"/>
            </w:tcBorders>
            <w:vAlign w:val="center"/>
          </w:tcPr>
          <w:p w:rsidR="00C03CC0" w:rsidRPr="00017EC8" w:rsidRDefault="00C03CC0" w:rsidP="00C03CC0">
            <w:pPr>
              <w:spacing w:line="120" w:lineRule="exact"/>
              <w:jc w:val="center"/>
              <w:rPr>
                <w:rFonts w:ascii="Arial" w:hAnsi="Arial" w:cs="Arial"/>
                <w:sz w:val="12"/>
                <w:szCs w:val="12"/>
              </w:rPr>
            </w:pPr>
            <w:r w:rsidRPr="00017EC8">
              <w:rPr>
                <w:rFonts w:ascii="Arial" w:hAnsi="Arial" w:cs="Arial"/>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03CC0" w:rsidRPr="00520B26" w:rsidRDefault="00C03CC0" w:rsidP="00C03CC0">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r>
              <w:rPr>
                <w:rFonts w:ascii="Arial" w:hAnsi="Arial" w:cs="Arial"/>
                <w:color w:val="000000"/>
                <w:sz w:val="14"/>
                <w:szCs w:val="14"/>
              </w:rPr>
              <w:t>1</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03CC0" w:rsidRDefault="00C03CC0" w:rsidP="00C03CC0">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C03CC0" w:rsidRDefault="00C03CC0" w:rsidP="00C03CC0">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val="restart"/>
            <w:shd w:val="clear" w:color="auto" w:fill="auto"/>
            <w:vAlign w:val="center"/>
          </w:tcPr>
          <w:p w:rsidR="001459A8" w:rsidRPr="00017EC8" w:rsidRDefault="001459A8" w:rsidP="001459A8">
            <w:pPr>
              <w:pStyle w:val="Tekstpodstawowy"/>
              <w:ind w:left="56"/>
              <w:rPr>
                <w:rFonts w:cs="Arial"/>
                <w:color w:val="auto"/>
                <w:sz w:val="14"/>
                <w:szCs w:val="14"/>
              </w:rPr>
            </w:pPr>
            <w:r w:rsidRPr="00017EC8">
              <w:rPr>
                <w:rFonts w:cs="Arial"/>
                <w:color w:val="auto"/>
                <w:sz w:val="14"/>
                <w:szCs w:val="14"/>
              </w:rPr>
              <w:t>Spory na tle obrotu</w:t>
            </w:r>
          </w:p>
        </w:tc>
        <w:tc>
          <w:tcPr>
            <w:tcW w:w="1868" w:type="dxa"/>
            <w:vAlign w:val="center"/>
          </w:tcPr>
          <w:p w:rsidR="001459A8" w:rsidRPr="00017EC8" w:rsidRDefault="001459A8" w:rsidP="001459A8">
            <w:pPr>
              <w:spacing w:line="120" w:lineRule="exact"/>
              <w:ind w:left="57"/>
              <w:rPr>
                <w:rFonts w:ascii="Arial" w:hAnsi="Arial" w:cs="Arial"/>
                <w:sz w:val="14"/>
                <w:szCs w:val="14"/>
              </w:rPr>
            </w:pPr>
            <w:r w:rsidRPr="00017EC8">
              <w:rPr>
                <w:rFonts w:ascii="Arial" w:hAnsi="Arial" w:cs="Arial"/>
                <w:sz w:val="14"/>
                <w:szCs w:val="14"/>
              </w:rPr>
              <w:t>akcjami</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1459A8">
        <w:trPr>
          <w:gridAfter w:val="1"/>
          <w:wAfter w:w="8" w:type="dxa"/>
          <w:cantSplit/>
          <w:trHeight w:hRule="exact" w:val="227"/>
        </w:trPr>
        <w:tc>
          <w:tcPr>
            <w:tcW w:w="1061" w:type="dxa"/>
            <w:gridSpan w:val="2"/>
            <w:vMerge/>
            <w:shd w:val="clear" w:color="auto" w:fill="auto"/>
            <w:vAlign w:val="center"/>
          </w:tcPr>
          <w:p w:rsidR="001459A8" w:rsidRPr="00520B26" w:rsidRDefault="001459A8" w:rsidP="001459A8">
            <w:pPr>
              <w:spacing w:line="120" w:lineRule="exact"/>
              <w:ind w:left="57"/>
              <w:rPr>
                <w:rFonts w:ascii="Arial" w:hAnsi="Arial" w:cs="Arial"/>
                <w:color w:val="000000"/>
                <w:sz w:val="14"/>
                <w:szCs w:val="14"/>
              </w:rPr>
            </w:pPr>
          </w:p>
        </w:tc>
        <w:tc>
          <w:tcPr>
            <w:tcW w:w="1868" w:type="dxa"/>
            <w:vAlign w:val="center"/>
          </w:tcPr>
          <w:p w:rsidR="001459A8" w:rsidRPr="00520B26" w:rsidRDefault="001459A8" w:rsidP="001459A8">
            <w:pPr>
              <w:spacing w:line="120" w:lineRule="exact"/>
              <w:ind w:left="57"/>
              <w:rPr>
                <w:rFonts w:ascii="Arial" w:hAnsi="Arial" w:cs="Arial"/>
                <w:color w:val="000000"/>
                <w:sz w:val="14"/>
                <w:szCs w:val="14"/>
              </w:rPr>
            </w:pPr>
            <w:r w:rsidRPr="00017EC8">
              <w:rPr>
                <w:rFonts w:ascii="Arial" w:hAnsi="Arial" w:cs="Arial"/>
                <w:sz w:val="14"/>
                <w:szCs w:val="14"/>
              </w:rPr>
              <w:t>innymi papierami wartościowymi</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spółki cywilnej</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gridAfter w:val="1"/>
          <w:wAfter w:w="8" w:type="dxa"/>
          <w:cantSplit/>
          <w:trHeight w:val="341"/>
        </w:trPr>
        <w:tc>
          <w:tcPr>
            <w:tcW w:w="2929" w:type="dxa"/>
            <w:gridSpan w:val="3"/>
            <w:shd w:val="clear" w:color="auto" w:fill="auto"/>
            <w:vAlign w:val="center"/>
          </w:tcPr>
          <w:p w:rsidR="001459A8" w:rsidRPr="00017EC8" w:rsidRDefault="001459A8" w:rsidP="001459A8">
            <w:pPr>
              <w:spacing w:line="120" w:lineRule="exact"/>
              <w:ind w:left="63"/>
              <w:rPr>
                <w:rFonts w:ascii="Arial" w:hAnsi="Arial" w:cs="Arial"/>
                <w:sz w:val="12"/>
                <w:szCs w:val="12"/>
              </w:rPr>
            </w:pPr>
            <w:r w:rsidRPr="00017EC8">
              <w:rPr>
                <w:rFonts w:ascii="Arial" w:hAnsi="Arial" w:cs="Arial"/>
                <w:sz w:val="12"/>
                <w:szCs w:val="12"/>
              </w:rPr>
              <w:t>Roszczenia z umów ubezpieczenia, z wyłączeniem    spraw o symbolu 014wk, 014oc, 014pz</w:t>
            </w:r>
          </w:p>
        </w:tc>
        <w:tc>
          <w:tcPr>
            <w:tcW w:w="288" w:type="dxa"/>
            <w:tcBorders>
              <w:right w:val="single" w:sz="12" w:space="0" w:color="auto"/>
            </w:tcBorders>
            <w:shd w:val="clear" w:color="auto" w:fill="auto"/>
            <w:vAlign w:val="center"/>
          </w:tcPr>
          <w:p w:rsidR="001459A8" w:rsidRPr="00017EC8" w:rsidRDefault="001459A8" w:rsidP="001459A8">
            <w:pPr>
              <w:spacing w:line="120" w:lineRule="exact"/>
              <w:jc w:val="center"/>
              <w:rPr>
                <w:rFonts w:ascii="Arial" w:hAnsi="Arial" w:cs="Arial"/>
                <w:sz w:val="11"/>
                <w:szCs w:val="11"/>
              </w:rPr>
            </w:pPr>
            <w:r w:rsidRPr="00017EC8">
              <w:rPr>
                <w:rFonts w:ascii="Arial" w:hAnsi="Arial" w:cs="Arial"/>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6</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30</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32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3</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2929" w:type="dxa"/>
            <w:gridSpan w:val="3"/>
            <w:shd w:val="clear" w:color="auto" w:fill="auto"/>
            <w:vAlign w:val="center"/>
          </w:tcPr>
          <w:p w:rsidR="001459A8" w:rsidRPr="00017EC8" w:rsidRDefault="001459A8" w:rsidP="001459A8">
            <w:pPr>
              <w:ind w:left="57"/>
              <w:rPr>
                <w:rFonts w:ascii="Arial" w:hAnsi="Arial" w:cs="Arial"/>
                <w:sz w:val="14"/>
                <w:szCs w:val="14"/>
              </w:rPr>
            </w:pPr>
            <w:r w:rsidRPr="00017EC8">
              <w:rPr>
                <w:rFonts w:ascii="Arial" w:hAnsi="Arial" w:cs="Arial"/>
                <w:sz w:val="14"/>
                <w:szCs w:val="14"/>
              </w:rPr>
              <w:t>Roszczenia z umowy komisu</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048</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7</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5F41EC">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1459A8">
        <w:tblPrEx>
          <w:tblBorders>
            <w:top w:val="single" w:sz="4" w:space="0" w:color="auto"/>
            <w:left w:val="single" w:sz="4" w:space="0" w:color="auto"/>
            <w:bottom w:val="single" w:sz="4" w:space="0" w:color="auto"/>
            <w:right w:val="single" w:sz="4" w:space="0" w:color="auto"/>
          </w:tblBorders>
        </w:tblPrEx>
        <w:trPr>
          <w:cantSplit/>
          <w:trHeight w:hRule="exact" w:val="227"/>
        </w:trPr>
        <w:tc>
          <w:tcPr>
            <w:tcW w:w="1061" w:type="dxa"/>
            <w:gridSpan w:val="2"/>
            <w:vMerge w:val="restart"/>
            <w:shd w:val="clear" w:color="auto" w:fill="auto"/>
            <w:vAlign w:val="center"/>
          </w:tcPr>
          <w:p w:rsidR="001459A8" w:rsidRPr="00017EC8" w:rsidRDefault="001459A8" w:rsidP="001459A8">
            <w:pPr>
              <w:spacing w:before="20" w:line="120" w:lineRule="exact"/>
              <w:ind w:left="57"/>
              <w:rPr>
                <w:rFonts w:ascii="Arial" w:hAnsi="Arial" w:cs="Arial"/>
                <w:sz w:val="13"/>
                <w:szCs w:val="13"/>
              </w:rPr>
            </w:pPr>
            <w:r w:rsidRPr="00017EC8">
              <w:rPr>
                <w:rFonts w:ascii="Arial" w:hAnsi="Arial" w:cs="Arial"/>
                <w:sz w:val="13"/>
                <w:szCs w:val="13"/>
              </w:rPr>
              <w:t>Roszczenia z umów bankowych, z wyłączeniem spraw o symbolu 049c i 049cf</w:t>
            </w:r>
          </w:p>
        </w:tc>
        <w:tc>
          <w:tcPr>
            <w:tcW w:w="1868" w:type="dxa"/>
            <w:vAlign w:val="center"/>
          </w:tcPr>
          <w:p w:rsidR="001459A8" w:rsidRPr="001459A8" w:rsidRDefault="001459A8" w:rsidP="001459A8">
            <w:pPr>
              <w:spacing w:line="120" w:lineRule="exact"/>
              <w:ind w:left="57"/>
              <w:rPr>
                <w:rFonts w:ascii="Arial" w:hAnsi="Arial" w:cs="Arial"/>
                <w:sz w:val="14"/>
                <w:szCs w:val="14"/>
              </w:rPr>
            </w:pPr>
            <w:r w:rsidRPr="001459A8">
              <w:rPr>
                <w:rFonts w:ascii="Arial" w:hAnsi="Arial" w:cs="Arial"/>
                <w:sz w:val="14"/>
                <w:szCs w:val="14"/>
              </w:rPr>
              <w:t>Poręczenia</w:t>
            </w:r>
          </w:p>
        </w:tc>
        <w:tc>
          <w:tcPr>
            <w:tcW w:w="288" w:type="dxa"/>
            <w:tcBorders>
              <w:right w:val="single" w:sz="12" w:space="0" w:color="auto"/>
            </w:tcBorders>
            <w:vAlign w:val="center"/>
          </w:tcPr>
          <w:p w:rsidR="001459A8" w:rsidRPr="00017EC8" w:rsidRDefault="001459A8" w:rsidP="001459A8">
            <w:pPr>
              <w:spacing w:line="120" w:lineRule="exact"/>
              <w:jc w:val="center"/>
              <w:rPr>
                <w:rFonts w:ascii="Arial" w:hAnsi="Arial" w:cs="Arial"/>
                <w:sz w:val="12"/>
                <w:szCs w:val="12"/>
              </w:rPr>
            </w:pPr>
            <w:r w:rsidRPr="00017EC8">
              <w:rPr>
                <w:rFonts w:ascii="Arial" w:hAnsi="Arial" w:cs="Arial"/>
                <w:sz w:val="12"/>
                <w:szCs w:val="12"/>
              </w:rPr>
              <w:t>049a</w:t>
            </w:r>
          </w:p>
        </w:tc>
        <w:tc>
          <w:tcPr>
            <w:tcW w:w="451" w:type="dxa"/>
            <w:tcBorders>
              <w:left w:val="single" w:sz="18" w:space="0" w:color="auto"/>
            </w:tcBorders>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8</w:t>
            </w:r>
          </w:p>
        </w:tc>
        <w:tc>
          <w:tcPr>
            <w:tcW w:w="923" w:type="dxa"/>
            <w:vAlign w:val="center"/>
          </w:tcPr>
          <w:p w:rsidR="001459A8" w:rsidRDefault="001459A8" w:rsidP="001459A8">
            <w:pPr>
              <w:jc w:val="right"/>
              <w:rPr>
                <w:rFonts w:ascii="Arial" w:hAnsi="Arial" w:cs="Arial"/>
                <w:color w:val="000000"/>
                <w:sz w:val="14"/>
                <w:szCs w:val="14"/>
              </w:rPr>
            </w:pPr>
          </w:p>
        </w:tc>
        <w:tc>
          <w:tcPr>
            <w:tcW w:w="1035" w:type="dxa"/>
            <w:gridSpan w:val="3"/>
            <w:vAlign w:val="center"/>
          </w:tcPr>
          <w:p w:rsidR="001459A8" w:rsidRDefault="001459A8" w:rsidP="001459A8">
            <w:pPr>
              <w:jc w:val="right"/>
              <w:rPr>
                <w:rFonts w:ascii="Arial" w:hAnsi="Arial" w:cs="Arial"/>
                <w:color w:val="000000"/>
                <w:sz w:val="14"/>
                <w:szCs w:val="14"/>
              </w:rPr>
            </w:pPr>
          </w:p>
        </w:tc>
        <w:tc>
          <w:tcPr>
            <w:tcW w:w="963" w:type="dxa"/>
            <w:vAlign w:val="center"/>
          </w:tcPr>
          <w:p w:rsidR="001459A8" w:rsidRDefault="001459A8" w:rsidP="001459A8">
            <w:pPr>
              <w:jc w:val="right"/>
              <w:rPr>
                <w:rFonts w:ascii="Arial" w:hAnsi="Arial" w:cs="Arial"/>
                <w:color w:val="000000"/>
                <w:sz w:val="14"/>
                <w:szCs w:val="14"/>
              </w:rPr>
            </w:pPr>
            <w:r w:rsidRPr="007D62B3">
              <w:rPr>
                <w:rFonts w:ascii="Arial" w:hAnsi="Arial" w:cs="Arial"/>
                <w:color w:val="000000"/>
                <w:sz w:val="14"/>
                <w:szCs w:val="14"/>
              </w:rPr>
              <w:t>i)</w:t>
            </w:r>
          </w:p>
        </w:tc>
        <w:tc>
          <w:tcPr>
            <w:tcW w:w="904" w:type="dxa"/>
            <w:vAlign w:val="center"/>
          </w:tcPr>
          <w:p w:rsidR="001459A8" w:rsidRDefault="001459A8" w:rsidP="001459A8">
            <w:pPr>
              <w:jc w:val="right"/>
              <w:rPr>
                <w:rFonts w:ascii="Arial" w:hAnsi="Arial" w:cs="Arial"/>
                <w:color w:val="000000"/>
                <w:sz w:val="14"/>
                <w:szCs w:val="14"/>
              </w:rPr>
            </w:pPr>
          </w:p>
        </w:tc>
        <w:tc>
          <w:tcPr>
            <w:tcW w:w="711" w:type="dxa"/>
            <w:gridSpan w:val="2"/>
            <w:vAlign w:val="center"/>
          </w:tcPr>
          <w:p w:rsidR="001459A8" w:rsidRDefault="001459A8" w:rsidP="001459A8">
            <w:pPr>
              <w:jc w:val="right"/>
              <w:rPr>
                <w:rFonts w:ascii="Arial" w:hAnsi="Arial" w:cs="Arial"/>
                <w:color w:val="000000"/>
                <w:sz w:val="14"/>
                <w:szCs w:val="14"/>
              </w:rPr>
            </w:pPr>
          </w:p>
        </w:tc>
        <w:tc>
          <w:tcPr>
            <w:tcW w:w="744" w:type="dxa"/>
            <w:vAlign w:val="center"/>
          </w:tcPr>
          <w:p w:rsidR="001459A8" w:rsidRDefault="001459A8" w:rsidP="001459A8">
            <w:pPr>
              <w:jc w:val="right"/>
              <w:rPr>
                <w:rFonts w:ascii="Arial" w:hAnsi="Arial" w:cs="Arial"/>
                <w:color w:val="000000"/>
                <w:sz w:val="14"/>
                <w:szCs w:val="14"/>
              </w:rPr>
            </w:pPr>
          </w:p>
        </w:tc>
        <w:tc>
          <w:tcPr>
            <w:tcW w:w="700" w:type="dxa"/>
            <w:gridSpan w:val="2"/>
            <w:vAlign w:val="center"/>
          </w:tcPr>
          <w:p w:rsidR="001459A8" w:rsidRDefault="001459A8" w:rsidP="001459A8">
            <w:pPr>
              <w:jc w:val="right"/>
              <w:rPr>
                <w:rFonts w:ascii="Arial" w:hAnsi="Arial" w:cs="Arial"/>
                <w:color w:val="000000"/>
                <w:sz w:val="14"/>
                <w:szCs w:val="14"/>
              </w:rPr>
            </w:pPr>
          </w:p>
        </w:tc>
        <w:tc>
          <w:tcPr>
            <w:tcW w:w="803" w:type="dxa"/>
            <w:vAlign w:val="center"/>
          </w:tcPr>
          <w:p w:rsidR="001459A8" w:rsidRDefault="001459A8" w:rsidP="001459A8">
            <w:pPr>
              <w:jc w:val="right"/>
              <w:rPr>
                <w:rFonts w:ascii="Arial" w:hAnsi="Arial" w:cs="Arial"/>
                <w:color w:val="000000"/>
                <w:sz w:val="14"/>
                <w:szCs w:val="14"/>
              </w:rPr>
            </w:pPr>
          </w:p>
        </w:tc>
        <w:tc>
          <w:tcPr>
            <w:tcW w:w="839" w:type="dxa"/>
            <w:vAlign w:val="center"/>
          </w:tcPr>
          <w:p w:rsidR="001459A8" w:rsidRDefault="001459A8" w:rsidP="001459A8">
            <w:pPr>
              <w:jc w:val="right"/>
              <w:rPr>
                <w:rFonts w:ascii="Arial" w:hAnsi="Arial" w:cs="Arial"/>
                <w:color w:val="000000"/>
                <w:sz w:val="14"/>
                <w:szCs w:val="14"/>
              </w:rPr>
            </w:pPr>
          </w:p>
        </w:tc>
        <w:tc>
          <w:tcPr>
            <w:tcW w:w="630" w:type="dxa"/>
            <w:gridSpan w:val="2"/>
            <w:vAlign w:val="center"/>
          </w:tcPr>
          <w:p w:rsidR="001459A8" w:rsidRDefault="001459A8" w:rsidP="001459A8">
            <w:pPr>
              <w:jc w:val="right"/>
              <w:rPr>
                <w:rFonts w:ascii="Arial" w:hAnsi="Arial" w:cs="Arial"/>
                <w:color w:val="000000"/>
                <w:sz w:val="14"/>
                <w:szCs w:val="14"/>
              </w:rPr>
            </w:pPr>
          </w:p>
        </w:tc>
        <w:tc>
          <w:tcPr>
            <w:tcW w:w="840" w:type="dxa"/>
            <w:gridSpan w:val="2"/>
            <w:vAlign w:val="center"/>
          </w:tcPr>
          <w:p w:rsidR="001459A8" w:rsidRDefault="001459A8" w:rsidP="001459A8">
            <w:pPr>
              <w:jc w:val="right"/>
              <w:rPr>
                <w:rFonts w:ascii="Arial" w:hAnsi="Arial" w:cs="Arial"/>
                <w:color w:val="000000"/>
                <w:sz w:val="14"/>
                <w:szCs w:val="14"/>
              </w:rPr>
            </w:pPr>
          </w:p>
        </w:tc>
        <w:tc>
          <w:tcPr>
            <w:tcW w:w="896" w:type="dxa"/>
            <w:vAlign w:val="center"/>
          </w:tcPr>
          <w:p w:rsidR="001459A8" w:rsidRDefault="001459A8" w:rsidP="001459A8">
            <w:pPr>
              <w:jc w:val="right"/>
              <w:rPr>
                <w:rFonts w:ascii="Arial" w:hAnsi="Arial" w:cs="Arial"/>
                <w:color w:val="000000"/>
                <w:sz w:val="14"/>
                <w:szCs w:val="14"/>
              </w:rPr>
            </w:pPr>
          </w:p>
        </w:tc>
        <w:tc>
          <w:tcPr>
            <w:tcW w:w="666" w:type="dxa"/>
            <w:vAlign w:val="center"/>
          </w:tcPr>
          <w:p w:rsidR="001459A8" w:rsidRDefault="001459A8" w:rsidP="001459A8">
            <w:pPr>
              <w:jc w:val="right"/>
              <w:rPr>
                <w:rFonts w:ascii="Arial" w:hAnsi="Arial" w:cs="Arial"/>
                <w:color w:val="000000"/>
                <w:sz w:val="14"/>
                <w:szCs w:val="14"/>
              </w:rPr>
            </w:pPr>
          </w:p>
        </w:tc>
        <w:tc>
          <w:tcPr>
            <w:tcW w:w="908" w:type="dxa"/>
            <w:vAlign w:val="center"/>
          </w:tcPr>
          <w:p w:rsidR="001459A8" w:rsidRDefault="001459A8" w:rsidP="001459A8">
            <w:pPr>
              <w:jc w:val="right"/>
              <w:rPr>
                <w:rFonts w:ascii="Arial" w:hAnsi="Arial" w:cs="Arial"/>
                <w:color w:val="000000"/>
                <w:sz w:val="14"/>
                <w:szCs w:val="14"/>
              </w:rPr>
            </w:pPr>
          </w:p>
        </w:tc>
        <w:tc>
          <w:tcPr>
            <w:tcW w:w="868" w:type="dxa"/>
            <w:gridSpan w:val="2"/>
            <w:tcBorders>
              <w:right w:val="single" w:sz="18" w:space="0" w:color="auto"/>
            </w:tcBorders>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368"/>
        </w:trPr>
        <w:tc>
          <w:tcPr>
            <w:tcW w:w="1061" w:type="dxa"/>
            <w:gridSpan w:val="2"/>
            <w:vMerge/>
            <w:shd w:val="clear" w:color="auto" w:fill="auto"/>
            <w:vAlign w:val="center"/>
          </w:tcPr>
          <w:p w:rsidR="001459A8" w:rsidRPr="00520B26" w:rsidRDefault="001459A8" w:rsidP="001459A8">
            <w:pPr>
              <w:spacing w:line="120" w:lineRule="exact"/>
              <w:ind w:left="84"/>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4"/>
              <w:rPr>
                <w:rFonts w:ascii="Arial" w:hAnsi="Arial" w:cs="Arial"/>
                <w:color w:val="000000"/>
                <w:sz w:val="14"/>
                <w:szCs w:val="14"/>
              </w:rPr>
            </w:pPr>
            <w:r w:rsidRPr="001459A8">
              <w:rPr>
                <w:rFonts w:ascii="Arial" w:hAnsi="Arial" w:cs="Arial"/>
                <w:sz w:val="14"/>
                <w:szCs w:val="14"/>
              </w:rPr>
              <w:t>gwarancje bankowe i akredytywy</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2"/>
                <w:szCs w:val="12"/>
              </w:rPr>
            </w:pPr>
            <w:r w:rsidRPr="00520B26">
              <w:rPr>
                <w:rFonts w:ascii="Arial" w:hAnsi="Arial" w:cs="Arial"/>
                <w:color w:val="000000"/>
                <w:sz w:val="12"/>
                <w:szCs w:val="12"/>
              </w:rPr>
              <w:t>17</w:t>
            </w:r>
            <w:r>
              <w:rPr>
                <w:rFonts w:ascii="Arial" w:hAnsi="Arial" w:cs="Arial"/>
                <w:color w:val="000000"/>
                <w:sz w:val="12"/>
                <w:szCs w:val="12"/>
              </w:rPr>
              <w:t>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1459A8" w:rsidRPr="00520B26" w:rsidTr="00B83A45">
        <w:trPr>
          <w:cantSplit/>
          <w:trHeight w:hRule="exact" w:val="187"/>
        </w:trPr>
        <w:tc>
          <w:tcPr>
            <w:tcW w:w="1061" w:type="dxa"/>
            <w:gridSpan w:val="2"/>
            <w:vMerge/>
            <w:shd w:val="clear" w:color="auto" w:fill="auto"/>
            <w:vAlign w:val="center"/>
          </w:tcPr>
          <w:p w:rsidR="001459A8" w:rsidRPr="00520B26" w:rsidRDefault="001459A8" w:rsidP="001459A8">
            <w:pPr>
              <w:spacing w:line="120" w:lineRule="exact"/>
              <w:ind w:left="85"/>
              <w:rPr>
                <w:rFonts w:ascii="Arial" w:hAnsi="Arial" w:cs="Arial"/>
                <w:color w:val="000000"/>
                <w:sz w:val="14"/>
                <w:szCs w:val="14"/>
              </w:rPr>
            </w:pPr>
          </w:p>
        </w:tc>
        <w:tc>
          <w:tcPr>
            <w:tcW w:w="1868" w:type="dxa"/>
            <w:vAlign w:val="center"/>
          </w:tcPr>
          <w:p w:rsidR="001459A8" w:rsidRPr="001459A8" w:rsidRDefault="001459A8" w:rsidP="001459A8">
            <w:pPr>
              <w:spacing w:line="120" w:lineRule="exact"/>
              <w:ind w:left="85"/>
              <w:rPr>
                <w:rFonts w:ascii="Arial" w:hAnsi="Arial" w:cs="Arial"/>
                <w:color w:val="000000"/>
                <w:sz w:val="14"/>
                <w:szCs w:val="14"/>
              </w:rPr>
            </w:pPr>
            <w:r w:rsidRPr="001459A8">
              <w:rPr>
                <w:rFonts w:ascii="Arial" w:hAnsi="Arial" w:cs="Arial"/>
                <w:sz w:val="14"/>
                <w:szCs w:val="14"/>
              </w:rPr>
              <w:t>innych</w:t>
            </w:r>
          </w:p>
        </w:tc>
        <w:tc>
          <w:tcPr>
            <w:tcW w:w="288" w:type="dxa"/>
            <w:tcBorders>
              <w:right w:val="single" w:sz="12" w:space="0" w:color="auto"/>
            </w:tcBorders>
            <w:vAlign w:val="center"/>
          </w:tcPr>
          <w:p w:rsidR="001459A8" w:rsidRPr="00520B26" w:rsidRDefault="001459A8" w:rsidP="001459A8">
            <w:pPr>
              <w:spacing w:line="120" w:lineRule="exact"/>
              <w:jc w:val="center"/>
              <w:rPr>
                <w:rFonts w:ascii="Arial" w:hAnsi="Arial" w:cs="Arial"/>
                <w:color w:val="000000"/>
                <w:sz w:val="12"/>
                <w:szCs w:val="12"/>
              </w:rPr>
            </w:pPr>
            <w:r w:rsidRPr="00017EC8">
              <w:rPr>
                <w:rFonts w:ascii="Arial" w:hAnsi="Arial" w:cs="Arial"/>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1459A8" w:rsidRPr="00520B26" w:rsidRDefault="001459A8" w:rsidP="001459A8">
            <w:pPr>
              <w:jc w:val="center"/>
              <w:rPr>
                <w:rFonts w:ascii="Arial" w:hAnsi="Arial" w:cs="Arial"/>
                <w:color w:val="000000"/>
                <w:sz w:val="14"/>
                <w:szCs w:val="14"/>
              </w:rPr>
            </w:pPr>
            <w:r w:rsidRPr="00A1631A">
              <w:rPr>
                <w:rFonts w:ascii="Arial" w:hAnsi="Arial" w:cs="Arial"/>
                <w:color w:val="000000"/>
                <w:sz w:val="12"/>
                <w:szCs w:val="12"/>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24</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r>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1459A8" w:rsidRDefault="001459A8" w:rsidP="001459A8">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1459A8" w:rsidRDefault="001459A8" w:rsidP="001459A8">
            <w:pPr>
              <w:jc w:val="right"/>
              <w:rPr>
                <w:rFonts w:ascii="Arial" w:hAnsi="Arial" w:cs="Arial"/>
                <w:color w:val="000000"/>
                <w:sz w:val="14"/>
                <w:szCs w:val="14"/>
              </w:rPr>
            </w:pPr>
          </w:p>
        </w:tc>
      </w:tr>
      <w:tr w:rsidR="00CF5F41" w:rsidRPr="00520B26" w:rsidTr="00CF5F41">
        <w:trPr>
          <w:cantSplit/>
          <w:trHeight w:val="425"/>
        </w:trPr>
        <w:tc>
          <w:tcPr>
            <w:tcW w:w="777" w:type="dxa"/>
            <w:vMerge w:val="restart"/>
            <w:shd w:val="clear" w:color="auto" w:fill="auto"/>
            <w:vAlign w:val="center"/>
          </w:tcPr>
          <w:p w:rsidR="00CF5F41" w:rsidRPr="00017EC8" w:rsidRDefault="00CF5F41" w:rsidP="00CF5F41">
            <w:pPr>
              <w:spacing w:after="40" w:line="140" w:lineRule="exact"/>
              <w:ind w:left="23" w:right="85"/>
              <w:rPr>
                <w:rFonts w:ascii="Arial" w:hAnsi="Arial" w:cs="Arial"/>
                <w:b/>
                <w:bCs/>
                <w:sz w:val="14"/>
                <w:szCs w:val="14"/>
              </w:rPr>
            </w:pPr>
            <w:r w:rsidRPr="00017EC8">
              <w:rPr>
                <w:rFonts w:ascii="Arial" w:hAnsi="Arial" w:cs="Arial"/>
                <w:sz w:val="14"/>
                <w:szCs w:val="14"/>
              </w:rPr>
              <w:t>Roszczenia z umów bankowych</w:t>
            </w:r>
          </w:p>
        </w:tc>
        <w:tc>
          <w:tcPr>
            <w:tcW w:w="2152" w:type="dxa"/>
            <w:gridSpan w:val="2"/>
            <w:vAlign w:val="center"/>
          </w:tcPr>
          <w:p w:rsidR="00CF5F41" w:rsidRPr="00CF5F41" w:rsidRDefault="00CF5F41" w:rsidP="00CF5F41">
            <w:pPr>
              <w:spacing w:line="120" w:lineRule="exact"/>
              <w:ind w:left="42"/>
              <w:rPr>
                <w:rFonts w:ascii="Arial" w:hAnsi="Arial" w:cs="Arial"/>
                <w:sz w:val="14"/>
                <w:szCs w:val="14"/>
              </w:rPr>
            </w:pPr>
            <w:r w:rsidRPr="00CF5F41">
              <w:rPr>
                <w:rFonts w:ascii="Arial" w:hAnsi="Arial" w:cs="Arial"/>
                <w:sz w:val="14"/>
                <w:szCs w:val="14"/>
              </w:rPr>
              <w:t>waloryzowanych/ denominowanych /indeksowanych do waluty innej niż waluta polska z wyłączeniem denominowanych /indeksowanych do franka szwajcarskiego</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049c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397"/>
        </w:trPr>
        <w:tc>
          <w:tcPr>
            <w:tcW w:w="777" w:type="dxa"/>
            <w:vMerge/>
            <w:shd w:val="clear" w:color="auto" w:fill="auto"/>
            <w:vAlign w:val="center"/>
          </w:tcPr>
          <w:p w:rsidR="00CF5F41" w:rsidRPr="00520B26" w:rsidRDefault="00CF5F41" w:rsidP="00CF5F41">
            <w:pPr>
              <w:ind w:left="84"/>
              <w:rPr>
                <w:rFonts w:ascii="Arial" w:hAnsi="Arial" w:cs="Arial"/>
                <w:color w:val="000000"/>
                <w:sz w:val="12"/>
                <w:szCs w:val="12"/>
              </w:rPr>
            </w:pPr>
          </w:p>
        </w:tc>
        <w:tc>
          <w:tcPr>
            <w:tcW w:w="2152" w:type="dxa"/>
            <w:gridSpan w:val="2"/>
            <w:vAlign w:val="center"/>
          </w:tcPr>
          <w:p w:rsidR="00CF5F41" w:rsidRPr="00CF5F41" w:rsidRDefault="00CF5F41" w:rsidP="00CF5F41">
            <w:pPr>
              <w:ind w:left="84"/>
              <w:rPr>
                <w:rFonts w:ascii="Arial" w:hAnsi="Arial" w:cs="Arial"/>
                <w:color w:val="000000"/>
                <w:sz w:val="14"/>
                <w:szCs w:val="14"/>
              </w:rPr>
            </w:pPr>
            <w:r w:rsidRPr="00CF5F41">
              <w:rPr>
                <w:rFonts w:ascii="Arial" w:hAnsi="Arial" w:cs="Arial"/>
                <w:sz w:val="14"/>
                <w:szCs w:val="14"/>
              </w:rPr>
              <w:t>denominowanych /indeksowanych do franka szwajcarskiego</w:t>
            </w:r>
          </w:p>
        </w:tc>
        <w:tc>
          <w:tcPr>
            <w:tcW w:w="288" w:type="dxa"/>
            <w:tcBorders>
              <w:right w:val="single" w:sz="12" w:space="0" w:color="auto"/>
            </w:tcBorders>
            <w:vAlign w:val="center"/>
          </w:tcPr>
          <w:p w:rsidR="00CF5F41" w:rsidRPr="00520B26" w:rsidRDefault="00CF5F41" w:rsidP="00CF5F41">
            <w:pPr>
              <w:spacing w:line="120" w:lineRule="exact"/>
              <w:jc w:val="center"/>
              <w:rPr>
                <w:rFonts w:ascii="Arial" w:hAnsi="Arial" w:cs="Arial"/>
                <w:color w:val="000000"/>
                <w:sz w:val="12"/>
                <w:szCs w:val="12"/>
              </w:rPr>
            </w:pPr>
            <w:r w:rsidRPr="00017EC8">
              <w:rPr>
                <w:rFonts w:ascii="Arial" w:hAnsi="Arial" w:cs="Arial"/>
                <w:sz w:val="12"/>
                <w:szCs w:val="12"/>
              </w:rPr>
              <w:t>049 cf</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CF5F41" w:rsidRPr="00520B26" w:rsidRDefault="00CF5F41" w:rsidP="00CF5F41">
            <w:pPr>
              <w:jc w:val="center"/>
              <w:rPr>
                <w:rFonts w:ascii="Arial" w:hAnsi="Arial" w:cs="Arial"/>
                <w:color w:val="000000"/>
                <w:sz w:val="12"/>
                <w:szCs w:val="14"/>
              </w:rPr>
            </w:pPr>
            <w:r w:rsidRPr="00520B26">
              <w:rPr>
                <w:rFonts w:ascii="Arial" w:hAnsi="Arial" w:cs="Arial"/>
                <w:color w:val="000000"/>
                <w:sz w:val="12"/>
                <w:szCs w:val="14"/>
              </w:rPr>
              <w:t>18</w:t>
            </w:r>
            <w:r>
              <w:rPr>
                <w:rFonts w:ascii="Arial" w:hAnsi="Arial" w:cs="Arial"/>
                <w:color w:val="000000"/>
                <w:sz w:val="12"/>
                <w:szCs w:val="14"/>
              </w:rPr>
              <w:t>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r>
              <w:rPr>
                <w:rFonts w:ascii="Arial" w:hAnsi="Arial" w:cs="Arial"/>
                <w:color w:val="000000"/>
                <w:sz w:val="14"/>
                <w:szCs w:val="14"/>
              </w:rPr>
              <w:t xml:space="preserve">i) </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r w:rsidR="00CF5F41" w:rsidRPr="00520B26" w:rsidTr="00CF5F41">
        <w:trPr>
          <w:cantSplit/>
          <w:trHeight w:hRule="exact" w:val="227"/>
        </w:trPr>
        <w:tc>
          <w:tcPr>
            <w:tcW w:w="2929" w:type="dxa"/>
            <w:gridSpan w:val="3"/>
            <w:shd w:val="clear" w:color="auto" w:fill="auto"/>
            <w:vAlign w:val="center"/>
          </w:tcPr>
          <w:p w:rsidR="00CF5F41" w:rsidRPr="00017EC8" w:rsidRDefault="00CF5F41" w:rsidP="00CF5F41">
            <w:pPr>
              <w:spacing w:line="120" w:lineRule="exact"/>
              <w:ind w:left="84"/>
              <w:rPr>
                <w:rFonts w:ascii="Arial" w:hAnsi="Arial" w:cs="Arial"/>
                <w:sz w:val="14"/>
                <w:szCs w:val="14"/>
              </w:rPr>
            </w:pPr>
            <w:r w:rsidRPr="00017EC8">
              <w:rPr>
                <w:rFonts w:ascii="Arial" w:hAnsi="Arial" w:cs="Arial"/>
                <w:sz w:val="14"/>
                <w:szCs w:val="14"/>
              </w:rPr>
              <w:t>Roszczenia z umowy darowizny</w:t>
            </w:r>
          </w:p>
        </w:tc>
        <w:tc>
          <w:tcPr>
            <w:tcW w:w="288" w:type="dxa"/>
            <w:tcBorders>
              <w:right w:val="single" w:sz="12" w:space="0" w:color="auto"/>
            </w:tcBorders>
            <w:vAlign w:val="center"/>
          </w:tcPr>
          <w:p w:rsidR="00CF5F41" w:rsidRPr="00017EC8" w:rsidRDefault="00CF5F41" w:rsidP="00CF5F41">
            <w:pPr>
              <w:spacing w:line="120" w:lineRule="exact"/>
              <w:jc w:val="center"/>
              <w:rPr>
                <w:rFonts w:ascii="Arial" w:hAnsi="Arial" w:cs="Arial"/>
                <w:sz w:val="12"/>
                <w:szCs w:val="12"/>
              </w:rPr>
            </w:pPr>
            <w:r w:rsidRPr="00017EC8">
              <w:rPr>
                <w:rFonts w:ascii="Arial" w:hAnsi="Arial" w:cs="Arial"/>
                <w:sz w:val="12"/>
                <w:szCs w:val="12"/>
              </w:rPr>
              <w:t>053</w:t>
            </w:r>
          </w:p>
        </w:tc>
        <w:tc>
          <w:tcPr>
            <w:tcW w:w="451" w:type="dxa"/>
            <w:tcBorders>
              <w:top w:val="single" w:sz="2" w:space="0" w:color="auto"/>
              <w:left w:val="single" w:sz="18" w:space="0" w:color="auto"/>
              <w:bottom w:val="single" w:sz="2" w:space="0" w:color="auto"/>
              <w:right w:val="single" w:sz="2" w:space="0" w:color="auto"/>
            </w:tcBorders>
            <w:vAlign w:val="center"/>
          </w:tcPr>
          <w:p w:rsidR="00CF5F41" w:rsidRPr="00520B26" w:rsidRDefault="00CF5F41" w:rsidP="00CF5F41">
            <w:pPr>
              <w:jc w:val="center"/>
              <w:rPr>
                <w:rFonts w:ascii="Arial" w:hAnsi="Arial" w:cs="Arial"/>
                <w:color w:val="000000"/>
                <w:sz w:val="14"/>
                <w:szCs w:val="14"/>
              </w:rPr>
            </w:pPr>
            <w:r w:rsidRPr="00A1631A">
              <w:rPr>
                <w:rFonts w:ascii="Arial" w:hAnsi="Arial" w:cs="Arial"/>
                <w:color w:val="000000"/>
                <w:sz w:val="12"/>
                <w:szCs w:val="12"/>
              </w:rPr>
              <w:t>183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CF5F41" w:rsidRDefault="00CF5F41" w:rsidP="00CF5F41">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CF5F41" w:rsidRDefault="00CF5F41" w:rsidP="00CF5F41">
            <w:pPr>
              <w:jc w:val="right"/>
              <w:rPr>
                <w:rFonts w:ascii="Arial" w:hAnsi="Arial" w:cs="Arial"/>
                <w:color w:val="000000"/>
                <w:sz w:val="14"/>
                <w:szCs w:val="14"/>
              </w:rPr>
            </w:pPr>
          </w:p>
        </w:tc>
      </w:tr>
    </w:tbl>
    <w:p w:rsidR="00BE7DF5" w:rsidRPr="00520B26" w:rsidRDefault="004E613B" w:rsidP="00BE7DF5">
      <w:pPr>
        <w:rPr>
          <w:rFonts w:ascii="Arial" w:hAnsi="Arial" w:cs="Arial"/>
          <w:b/>
          <w:color w:val="000000"/>
        </w:rPr>
      </w:pPr>
      <w:r>
        <w:rPr>
          <w:rFonts w:ascii="Arial" w:hAnsi="Arial" w:cs="Arial"/>
          <w:b/>
          <w:color w:val="000000"/>
        </w:rPr>
        <w:br w:type="page"/>
      </w:r>
      <w:r w:rsidR="00BE7DF5" w:rsidRPr="00DF1EFF">
        <w:rPr>
          <w:rFonts w:ascii="Arial" w:hAnsi="Arial" w:cs="Arial"/>
          <w:b/>
          <w:color w:val="000000"/>
          <w:sz w:val="22"/>
        </w:rPr>
        <w:t xml:space="preserve">Dział 1.1.  Ewidencja spraw </w:t>
      </w:r>
      <w:r w:rsidR="00B50D50" w:rsidRPr="00B50D50">
        <w:rPr>
          <w:rFonts w:ascii="Arial" w:hAnsi="Arial" w:cs="Arial"/>
          <w:b/>
          <w:color w:val="000000"/>
          <w:sz w:val="22"/>
        </w:rPr>
        <w:t>z wyłączeniem zażaleniowych</w:t>
      </w:r>
      <w:r w:rsidR="00BE7DF5" w:rsidRPr="00DF1EFF">
        <w:rPr>
          <w:rFonts w:ascii="Arial" w:hAnsi="Arial" w:cs="Arial"/>
          <w:b/>
          <w:color w:val="000000"/>
          <w:sz w:val="22"/>
        </w:rPr>
        <w:t xml:space="preserve"> (c.d.)</w:t>
      </w:r>
    </w:p>
    <w:tbl>
      <w:tblPr>
        <w:tblW w:w="16126"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64"/>
        <w:gridCol w:w="560"/>
        <w:gridCol w:w="1595"/>
        <w:gridCol w:w="394"/>
        <w:gridCol w:w="345"/>
        <w:gridCol w:w="997"/>
        <w:gridCol w:w="998"/>
        <w:gridCol w:w="21"/>
        <w:gridCol w:w="935"/>
        <w:gridCol w:w="10"/>
        <w:gridCol w:w="14"/>
        <w:gridCol w:w="11"/>
        <w:gridCol w:w="34"/>
        <w:gridCol w:w="843"/>
        <w:gridCol w:w="16"/>
        <w:gridCol w:w="17"/>
        <w:gridCol w:w="669"/>
        <w:gridCol w:w="16"/>
        <w:gridCol w:w="15"/>
        <w:gridCol w:w="13"/>
        <w:gridCol w:w="711"/>
        <w:gridCol w:w="14"/>
        <w:gridCol w:w="7"/>
        <w:gridCol w:w="10"/>
        <w:gridCol w:w="31"/>
        <w:gridCol w:w="642"/>
        <w:gridCol w:w="13"/>
        <w:gridCol w:w="17"/>
        <w:gridCol w:w="761"/>
        <w:gridCol w:w="12"/>
        <w:gridCol w:w="12"/>
        <w:gridCol w:w="11"/>
        <w:gridCol w:w="42"/>
        <w:gridCol w:w="790"/>
        <w:gridCol w:w="62"/>
        <w:gridCol w:w="578"/>
        <w:gridCol w:w="11"/>
        <w:gridCol w:w="835"/>
        <w:gridCol w:w="18"/>
        <w:gridCol w:w="15"/>
        <w:gridCol w:w="855"/>
        <w:gridCol w:w="721"/>
        <w:gridCol w:w="14"/>
        <w:gridCol w:w="851"/>
        <w:gridCol w:w="16"/>
        <w:gridCol w:w="874"/>
      </w:tblGrid>
      <w:tr w:rsidR="00AE27FD" w:rsidRPr="00520B26" w:rsidTr="00AE27FD">
        <w:trPr>
          <w:cantSplit/>
          <w:trHeight w:hRule="exact" w:val="240"/>
          <w:tblHeader/>
        </w:trPr>
        <w:tc>
          <w:tcPr>
            <w:tcW w:w="3594" w:type="dxa"/>
            <w:gridSpan w:val="6"/>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SPRAWY</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7" w:type="dxa"/>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z ubiegłego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19"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p w:rsidR="00AE27FD" w:rsidRPr="00520B26" w:rsidRDefault="00AE27FD" w:rsidP="00EE747D">
            <w:pPr>
              <w:spacing w:line="140" w:lineRule="exact"/>
              <w:jc w:val="center"/>
              <w:rPr>
                <w:rFonts w:ascii="Arial" w:hAnsi="Arial"/>
                <w:color w:val="000000"/>
                <w:spacing w:val="28"/>
                <w:sz w:val="14"/>
              </w:rPr>
            </w:pPr>
          </w:p>
        </w:tc>
        <w:tc>
          <w:tcPr>
            <w:tcW w:w="8040" w:type="dxa"/>
            <w:gridSpan w:val="33"/>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86" w:type="dxa"/>
            <w:gridSpan w:val="3"/>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90" w:type="dxa"/>
            <w:gridSpan w:val="2"/>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Pozostało</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 okres</w:t>
            </w:r>
          </w:p>
          <w:p w:rsidR="00AE27FD" w:rsidRPr="00520B26" w:rsidRDefault="00AE27FD" w:rsidP="00EE747D">
            <w:pPr>
              <w:spacing w:line="140" w:lineRule="exact"/>
              <w:jc w:val="center"/>
              <w:rPr>
                <w:rFonts w:ascii="Arial" w:hAnsi="Arial"/>
                <w:color w:val="000000"/>
                <w:sz w:val="14"/>
              </w:rPr>
            </w:pPr>
            <w:r w:rsidRPr="00520B26">
              <w:rPr>
                <w:rFonts w:ascii="Arial" w:hAnsi="Arial"/>
                <w:color w:val="000000"/>
                <w:sz w:val="14"/>
              </w:rPr>
              <w:t>następny</w:t>
            </w:r>
          </w:p>
        </w:tc>
      </w:tr>
      <w:tr w:rsidR="00AE27FD" w:rsidRPr="00520B26" w:rsidTr="00AE27FD">
        <w:trPr>
          <w:cantSplit/>
          <w:trHeight w:val="178"/>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val="restart"/>
            <w:tcBorders>
              <w:top w:val="single" w:sz="2" w:space="0" w:color="auto"/>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36" w:type="dxa"/>
            <w:gridSpan w:val="28"/>
            <w:tcBorders>
              <w:top w:val="single" w:sz="2" w:space="0" w:color="auto"/>
              <w:left w:val="single" w:sz="2" w:space="0" w:color="auto"/>
              <w:bottom w:val="single" w:sz="2" w:space="0" w:color="auto"/>
              <w:right w:val="single" w:sz="2" w:space="0" w:color="auto"/>
            </w:tcBorders>
            <w:vAlign w:val="center"/>
          </w:tcPr>
          <w:p w:rsidR="00AE27FD" w:rsidRPr="00520B26" w:rsidRDefault="00AE27FD" w:rsidP="00EE747D">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86"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370"/>
          <w:tblHeader/>
        </w:trPr>
        <w:tc>
          <w:tcPr>
            <w:tcW w:w="3594" w:type="dxa"/>
            <w:gridSpan w:val="6"/>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1004" w:type="dxa"/>
            <w:gridSpan w:val="5"/>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AE27FD" w:rsidRPr="00520B26" w:rsidRDefault="00AE27FD" w:rsidP="00EE747D">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4"/>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3" w:type="dxa"/>
            <w:gridSpan w:val="5"/>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AE27FD" w:rsidRPr="00520B26" w:rsidRDefault="00AE27FD" w:rsidP="00EE747D">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gridSpan w:val="3"/>
            <w:vMerge w:val="restart"/>
            <w:tcBorders>
              <w:top w:val="single" w:sz="2" w:space="0" w:color="auto"/>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47" w:type="dxa"/>
            <w:gridSpan w:val="12"/>
            <w:tcBorders>
              <w:top w:val="single" w:sz="2"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5" w:type="dxa"/>
            <w:vMerge w:val="restart"/>
            <w:tcBorders>
              <w:top w:val="single" w:sz="2" w:space="0" w:color="auto"/>
              <w:left w:val="single" w:sz="4" w:space="0" w:color="auto"/>
              <w:right w:val="single" w:sz="2" w:space="0" w:color="auto"/>
            </w:tcBorders>
            <w:vAlign w:val="center"/>
          </w:tcPr>
          <w:p w:rsidR="00AE27FD" w:rsidRPr="00520B26" w:rsidRDefault="00AE27FD" w:rsidP="00EE747D">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86" w:type="dxa"/>
            <w:gridSpan w:val="3"/>
            <w:vMerge/>
            <w:tcBorders>
              <w:left w:val="single" w:sz="2" w:space="0" w:color="auto"/>
              <w:bottom w:val="single" w:sz="4" w:space="0" w:color="auto"/>
              <w:right w:val="single" w:sz="2" w:space="0" w:color="auto"/>
            </w:tcBorders>
            <w:vAlign w:val="center"/>
          </w:tcPr>
          <w:p w:rsidR="00AE27FD" w:rsidRPr="00520B26" w:rsidRDefault="00AE27FD" w:rsidP="00EE747D">
            <w:pPr>
              <w:spacing w:line="140" w:lineRule="exact"/>
              <w:ind w:left="85" w:right="85"/>
              <w:rPr>
                <w:rFonts w:ascii="Arial" w:hAnsi="Arial"/>
                <w:color w:val="000000"/>
                <w:sz w:val="14"/>
                <w:szCs w:val="14"/>
                <w:vertAlign w:val="superscript"/>
              </w:rPr>
            </w:pP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164"/>
          <w:tblHeader/>
        </w:trPr>
        <w:tc>
          <w:tcPr>
            <w:tcW w:w="3594" w:type="dxa"/>
            <w:gridSpan w:val="6"/>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val="restart"/>
            <w:tcBorders>
              <w:top w:val="single" w:sz="4" w:space="0" w:color="auto"/>
              <w:left w:val="single" w:sz="4" w:space="0" w:color="auto"/>
              <w:right w:val="single" w:sz="2" w:space="0" w:color="auto"/>
            </w:tcBorders>
            <w:vAlign w:val="center"/>
          </w:tcPr>
          <w:p w:rsidR="00AE27FD" w:rsidRPr="00520B26" w:rsidRDefault="00AE27FD" w:rsidP="00EE747D">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7"/>
            <w:tcBorders>
              <w:top w:val="single" w:sz="4" w:space="0" w:color="auto"/>
              <w:left w:val="single" w:sz="4" w:space="0" w:color="auto"/>
              <w:bottom w:val="single" w:sz="4"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5" w:type="dxa"/>
            <w:vMerge/>
            <w:tcBorders>
              <w:left w:val="single" w:sz="4"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35" w:type="dxa"/>
            <w:gridSpan w:val="2"/>
            <w:vMerge w:val="restart"/>
            <w:tcBorders>
              <w:left w:val="single" w:sz="2" w:space="0" w:color="auto"/>
              <w:right w:val="single" w:sz="4" w:space="0" w:color="auto"/>
            </w:tcBorders>
            <w:vAlign w:val="center"/>
          </w:tcPr>
          <w:p w:rsidR="00AE27FD" w:rsidRPr="00520B26" w:rsidRDefault="00AE27FD" w:rsidP="00EE747D">
            <w:pPr>
              <w:ind w:left="40" w:right="17"/>
              <w:jc w:val="center"/>
              <w:rPr>
                <w:rFonts w:ascii="Arial" w:hAnsi="Arial"/>
                <w:color w:val="000000"/>
                <w:sz w:val="14"/>
                <w:szCs w:val="14"/>
              </w:rPr>
            </w:pPr>
            <w:r w:rsidRPr="00520B26">
              <w:rPr>
                <w:rFonts w:ascii="Arial" w:hAnsi="Arial"/>
                <w:color w:val="000000"/>
                <w:sz w:val="14"/>
                <w:szCs w:val="14"/>
              </w:rPr>
              <w:t>ogółem</w:t>
            </w:r>
          </w:p>
        </w:tc>
        <w:tc>
          <w:tcPr>
            <w:tcW w:w="851" w:type="dxa"/>
            <w:vMerge w:val="restart"/>
            <w:tcBorders>
              <w:left w:val="single" w:sz="4" w:space="0" w:color="auto"/>
              <w:right w:val="single" w:sz="2" w:space="0" w:color="auto"/>
            </w:tcBorders>
            <w:vAlign w:val="center"/>
          </w:tcPr>
          <w:p w:rsidR="00AE27FD" w:rsidRPr="00520B26" w:rsidRDefault="00AE27FD" w:rsidP="00EE747D">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90" w:type="dxa"/>
            <w:gridSpan w:val="2"/>
            <w:vMerge/>
            <w:tcBorders>
              <w:left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val="457"/>
          <w:tblHeader/>
        </w:trPr>
        <w:tc>
          <w:tcPr>
            <w:tcW w:w="3594" w:type="dxa"/>
            <w:gridSpan w:val="6"/>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997" w:type="dxa"/>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1019"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2"/>
              </w:rPr>
            </w:pPr>
          </w:p>
        </w:tc>
        <w:tc>
          <w:tcPr>
            <w:tcW w:w="1004" w:type="dxa"/>
            <w:gridSpan w:val="5"/>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76"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20" w:lineRule="exact"/>
              <w:ind w:left="85" w:right="85"/>
              <w:jc w:val="center"/>
              <w:rPr>
                <w:rFonts w:ascii="Arial" w:hAnsi="Arial"/>
                <w:color w:val="000000"/>
                <w:sz w:val="12"/>
              </w:rPr>
            </w:pPr>
          </w:p>
        </w:tc>
        <w:tc>
          <w:tcPr>
            <w:tcW w:w="713" w:type="dxa"/>
            <w:gridSpan w:val="4"/>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773" w:type="dxa"/>
            <w:gridSpan w:val="5"/>
            <w:vMerge/>
            <w:tcBorders>
              <w:left w:val="single" w:sz="2" w:space="0" w:color="auto"/>
              <w:right w:val="single" w:sz="2" w:space="0" w:color="auto"/>
            </w:tcBorders>
            <w:shd w:val="clear" w:color="auto" w:fill="auto"/>
            <w:vAlign w:val="center"/>
          </w:tcPr>
          <w:p w:rsidR="00AE27FD" w:rsidRPr="00520B26" w:rsidRDefault="00AE27FD" w:rsidP="00EE747D">
            <w:pPr>
              <w:spacing w:line="140" w:lineRule="exact"/>
              <w:ind w:right="85"/>
              <w:jc w:val="center"/>
              <w:rPr>
                <w:rFonts w:ascii="Arial" w:hAnsi="Arial"/>
                <w:color w:val="000000"/>
                <w:sz w:val="14"/>
              </w:rPr>
            </w:pPr>
          </w:p>
        </w:tc>
        <w:tc>
          <w:tcPr>
            <w:tcW w:w="672" w:type="dxa"/>
            <w:gridSpan w:val="3"/>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38" w:type="dxa"/>
            <w:gridSpan w:val="5"/>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2"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9" w:type="dxa"/>
            <w:gridSpan w:val="2"/>
            <w:tcBorders>
              <w:top w:val="single" w:sz="4" w:space="0" w:color="auto"/>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68" w:type="dxa"/>
            <w:gridSpan w:val="3"/>
            <w:tcBorders>
              <w:top w:val="single" w:sz="4" w:space="0" w:color="auto"/>
              <w:left w:val="single" w:sz="4" w:space="0" w:color="auto"/>
              <w:bottom w:val="single" w:sz="2" w:space="0" w:color="auto"/>
              <w:right w:val="single" w:sz="4" w:space="0" w:color="auto"/>
            </w:tcBorders>
            <w:vAlign w:val="center"/>
          </w:tcPr>
          <w:p w:rsidR="00AE27FD" w:rsidRPr="00520B26" w:rsidRDefault="00AE27FD" w:rsidP="00EE747D">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5"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jc w:val="center"/>
              <w:rPr>
                <w:rFonts w:ascii="Arial" w:hAnsi="Arial"/>
                <w:color w:val="000000"/>
                <w:sz w:val="14"/>
              </w:rPr>
            </w:pPr>
          </w:p>
        </w:tc>
        <w:tc>
          <w:tcPr>
            <w:tcW w:w="735" w:type="dxa"/>
            <w:gridSpan w:val="2"/>
            <w:vMerge/>
            <w:tcBorders>
              <w:left w:val="single" w:sz="2" w:space="0" w:color="auto"/>
              <w:bottom w:val="single" w:sz="2" w:space="0" w:color="auto"/>
              <w:right w:val="single" w:sz="4"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51" w:type="dxa"/>
            <w:vMerge/>
            <w:tcBorders>
              <w:left w:val="single" w:sz="4"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c>
          <w:tcPr>
            <w:tcW w:w="890" w:type="dxa"/>
            <w:gridSpan w:val="2"/>
            <w:vMerge/>
            <w:tcBorders>
              <w:left w:val="single" w:sz="2" w:space="0" w:color="auto"/>
              <w:bottom w:val="single" w:sz="2" w:space="0" w:color="auto"/>
              <w:right w:val="single" w:sz="2" w:space="0" w:color="auto"/>
            </w:tcBorders>
            <w:vAlign w:val="center"/>
          </w:tcPr>
          <w:p w:rsidR="00AE27FD" w:rsidRPr="00520B26" w:rsidRDefault="00AE27FD" w:rsidP="00EE747D">
            <w:pPr>
              <w:spacing w:line="140" w:lineRule="exact"/>
              <w:ind w:left="85" w:right="85"/>
              <w:jc w:val="center"/>
              <w:rPr>
                <w:rFonts w:ascii="Arial" w:hAnsi="Arial"/>
                <w:color w:val="000000"/>
                <w:sz w:val="14"/>
              </w:rPr>
            </w:pPr>
          </w:p>
        </w:tc>
      </w:tr>
      <w:tr w:rsidR="00AE27FD" w:rsidRPr="00520B26" w:rsidTr="00AE27FD">
        <w:trPr>
          <w:cantSplit/>
          <w:trHeight w:hRule="exact" w:val="142"/>
          <w:tblHeader/>
        </w:trPr>
        <w:tc>
          <w:tcPr>
            <w:tcW w:w="3594" w:type="dxa"/>
            <w:gridSpan w:val="6"/>
            <w:tcBorders>
              <w:top w:val="single" w:sz="2" w:space="0" w:color="auto"/>
              <w:left w:val="single" w:sz="2" w:space="0" w:color="auto"/>
              <w:bottom w:val="single" w:sz="2"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7" w:type="dxa"/>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19"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4" w:type="dxa"/>
            <w:gridSpan w:val="5"/>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6"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4"/>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3" w:type="dxa"/>
            <w:gridSpan w:val="5"/>
            <w:tcBorders>
              <w:left w:val="single" w:sz="2" w:space="0" w:color="auto"/>
              <w:bottom w:val="single" w:sz="6" w:space="0" w:color="auto"/>
              <w:right w:val="single" w:sz="2" w:space="0" w:color="auto"/>
            </w:tcBorders>
            <w:shd w:val="clear" w:color="auto" w:fill="auto"/>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gridSpan w:val="3"/>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38" w:type="dxa"/>
            <w:gridSpan w:val="5"/>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2"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9" w:type="dxa"/>
            <w:gridSpan w:val="2"/>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68" w:type="dxa"/>
            <w:gridSpan w:val="3"/>
            <w:tcBorders>
              <w:top w:val="single" w:sz="2" w:space="0" w:color="auto"/>
              <w:left w:val="single" w:sz="4"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5"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35" w:type="dxa"/>
            <w:gridSpan w:val="2"/>
            <w:tcBorders>
              <w:top w:val="single" w:sz="2" w:space="0" w:color="auto"/>
              <w:left w:val="single" w:sz="2" w:space="0" w:color="auto"/>
              <w:bottom w:val="single" w:sz="6" w:space="0" w:color="auto"/>
              <w:right w:val="single" w:sz="4"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51" w:type="dxa"/>
            <w:tcBorders>
              <w:top w:val="single" w:sz="2" w:space="0" w:color="auto"/>
              <w:left w:val="single" w:sz="4"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90" w:type="dxa"/>
            <w:gridSpan w:val="2"/>
            <w:tcBorders>
              <w:top w:val="single" w:sz="2" w:space="0" w:color="auto"/>
              <w:left w:val="single" w:sz="2" w:space="0" w:color="auto"/>
              <w:bottom w:val="single" w:sz="6" w:space="0" w:color="auto"/>
              <w:right w:val="single" w:sz="2" w:space="0" w:color="auto"/>
            </w:tcBorders>
            <w:vAlign w:val="center"/>
          </w:tcPr>
          <w:p w:rsidR="00183834" w:rsidRPr="00520B26" w:rsidRDefault="00183834" w:rsidP="00EE747D">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F05138" w:rsidRPr="00520B26" w:rsidTr="00B83A45">
        <w:trPr>
          <w:cantSplit/>
          <w:trHeight w:hRule="exact" w:val="227"/>
        </w:trPr>
        <w:tc>
          <w:tcPr>
            <w:tcW w:w="2855" w:type="dxa"/>
            <w:gridSpan w:val="4"/>
            <w:shd w:val="clear" w:color="auto" w:fill="auto"/>
            <w:vAlign w:val="center"/>
          </w:tcPr>
          <w:p w:rsidR="00F05138" w:rsidRPr="00017EC8" w:rsidRDefault="00F05138" w:rsidP="00F05138">
            <w:pPr>
              <w:spacing w:line="120" w:lineRule="exact"/>
              <w:ind w:left="85"/>
              <w:rPr>
                <w:rFonts w:ascii="Arial" w:hAnsi="Arial" w:cs="Arial"/>
                <w:sz w:val="14"/>
                <w:szCs w:val="14"/>
              </w:rPr>
            </w:pPr>
            <w:r w:rsidRPr="00017EC8">
              <w:rPr>
                <w:rFonts w:ascii="Arial" w:hAnsi="Arial" w:cs="Arial"/>
                <w:sz w:val="14"/>
                <w:szCs w:val="14"/>
              </w:rPr>
              <w:t>Roszczenia o zachowek</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054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397"/>
        </w:trPr>
        <w:tc>
          <w:tcPr>
            <w:tcW w:w="2855" w:type="dxa"/>
            <w:gridSpan w:val="4"/>
            <w:shd w:val="clear" w:color="auto" w:fill="auto"/>
            <w:vAlign w:val="center"/>
          </w:tcPr>
          <w:p w:rsidR="00F05138" w:rsidRPr="00017EC8" w:rsidRDefault="00F05138" w:rsidP="00F05138">
            <w:pPr>
              <w:spacing w:line="120" w:lineRule="exact"/>
              <w:ind w:left="84"/>
              <w:rPr>
                <w:rFonts w:ascii="Arial" w:hAnsi="Arial" w:cs="Arial"/>
                <w:sz w:val="14"/>
                <w:szCs w:val="14"/>
              </w:rPr>
            </w:pPr>
            <w:r w:rsidRPr="00017EC8">
              <w:rPr>
                <w:rFonts w:ascii="Arial" w:hAnsi="Arial" w:cs="Arial"/>
                <w:sz w:val="14"/>
                <w:szCs w:val="14"/>
              </w:rPr>
              <w:t>Roszczenia z walutowych transakcji instrumentami pochodnymi (opcje walutowe, swapy walutowe, CIRS, forward i inne)</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075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1"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9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7"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3"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3"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32"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454"/>
        </w:trPr>
        <w:tc>
          <w:tcPr>
            <w:tcW w:w="2855" w:type="dxa"/>
            <w:gridSpan w:val="4"/>
            <w:shd w:val="clear" w:color="auto" w:fill="auto"/>
          </w:tcPr>
          <w:p w:rsidR="00F05138" w:rsidRPr="00017EC8" w:rsidRDefault="00F05138" w:rsidP="00F05138">
            <w:pPr>
              <w:ind w:left="84"/>
              <w:rPr>
                <w:rFonts w:ascii="Arial" w:hAnsi="Arial" w:cs="Arial"/>
                <w:sz w:val="12"/>
                <w:szCs w:val="12"/>
              </w:rPr>
            </w:pPr>
            <w:r w:rsidRPr="00017EC8">
              <w:rPr>
                <w:rFonts w:ascii="Arial" w:hAnsi="Arial" w:cs="Arial"/>
                <w:sz w:val="12"/>
                <w:szCs w:val="12"/>
              </w:rPr>
              <w:t>O odszkodowanie z tytułu odpowiedzialności za szkodę wynikłą z niewykonania lub nienależytego wykonania zobowiązania</w:t>
            </w:r>
          </w:p>
        </w:tc>
        <w:tc>
          <w:tcPr>
            <w:tcW w:w="394" w:type="dxa"/>
            <w:tcBorders>
              <w:right w:val="single" w:sz="12" w:space="0" w:color="auto"/>
            </w:tcBorders>
            <w:vAlign w:val="center"/>
          </w:tcPr>
          <w:p w:rsidR="00F05138" w:rsidRPr="00017EC8" w:rsidRDefault="00F05138" w:rsidP="00F05138">
            <w:pPr>
              <w:spacing w:line="120" w:lineRule="exact"/>
              <w:jc w:val="center"/>
              <w:rPr>
                <w:rFonts w:ascii="Arial" w:hAnsi="Arial" w:cs="Arial"/>
                <w:sz w:val="12"/>
                <w:szCs w:val="12"/>
              </w:rPr>
            </w:pPr>
            <w:r w:rsidRPr="00017EC8">
              <w:rPr>
                <w:rFonts w:ascii="Arial" w:hAnsi="Arial" w:cs="Arial"/>
                <w:sz w:val="12"/>
                <w:szCs w:val="12"/>
              </w:rPr>
              <w:t>304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05138" w:rsidRPr="00520B26" w:rsidTr="00F05138">
        <w:trPr>
          <w:cantSplit/>
          <w:trHeight w:hRule="exact" w:val="737"/>
        </w:trPr>
        <w:tc>
          <w:tcPr>
            <w:tcW w:w="2855" w:type="dxa"/>
            <w:gridSpan w:val="4"/>
            <w:shd w:val="clear" w:color="auto" w:fill="auto"/>
            <w:vAlign w:val="center"/>
          </w:tcPr>
          <w:p w:rsidR="00F05138" w:rsidRPr="00017EC8" w:rsidRDefault="00F05138" w:rsidP="00F05138">
            <w:pPr>
              <w:ind w:left="63"/>
              <w:rPr>
                <w:rFonts w:ascii="Arial" w:hAnsi="Arial" w:cs="Arial"/>
                <w:sz w:val="12"/>
                <w:szCs w:val="12"/>
              </w:rPr>
            </w:pPr>
            <w:r w:rsidRPr="00017EC8">
              <w:rPr>
                <w:rFonts w:ascii="Arial" w:hAnsi="Arial" w:cs="Arial"/>
                <w:sz w:val="12"/>
                <w:szCs w:val="12"/>
              </w:rPr>
              <w:t>O naprawienie szkody wynikłej z czynu niedozwolonego, z wyłączeniem spraw o symbolach 014wk, 014oc, 014pz,  026, 027, 027a, 027b, 028, 029, 030, 050, 050z, 055, 056, 056s, 059, 060, 060a, 061, 062, 062a, 068, 069, 063, 064</w:t>
            </w:r>
          </w:p>
        </w:tc>
        <w:tc>
          <w:tcPr>
            <w:tcW w:w="394" w:type="dxa"/>
            <w:tcBorders>
              <w:right w:val="single" w:sz="12" w:space="0" w:color="auto"/>
            </w:tcBorders>
            <w:shd w:val="clear" w:color="auto" w:fill="auto"/>
            <w:vAlign w:val="center"/>
          </w:tcPr>
          <w:p w:rsidR="00F05138" w:rsidRPr="00017EC8" w:rsidRDefault="00F05138" w:rsidP="00F05138">
            <w:pPr>
              <w:spacing w:line="120" w:lineRule="exact"/>
              <w:jc w:val="center"/>
              <w:rPr>
                <w:rFonts w:ascii="Arial" w:hAnsi="Arial" w:cs="Arial"/>
                <w:sz w:val="11"/>
                <w:szCs w:val="11"/>
              </w:rPr>
            </w:pPr>
            <w:r w:rsidRPr="00017EC8">
              <w:rPr>
                <w:rFonts w:ascii="Arial" w:hAnsi="Arial" w:cs="Arial"/>
                <w:sz w:val="11"/>
                <w:szCs w:val="11"/>
              </w:rPr>
              <w:t>302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05138" w:rsidRPr="00520B26" w:rsidRDefault="00F05138" w:rsidP="00F05138">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05138" w:rsidRDefault="00F05138" w:rsidP="00F05138">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05138" w:rsidRDefault="00F05138" w:rsidP="00F05138">
            <w:pPr>
              <w:jc w:val="right"/>
              <w:rPr>
                <w:rFonts w:ascii="Arial" w:hAnsi="Arial" w:cs="Arial"/>
                <w:color w:val="000000"/>
                <w:sz w:val="14"/>
                <w:szCs w:val="14"/>
              </w:rPr>
            </w:pPr>
          </w:p>
        </w:tc>
      </w:tr>
      <w:tr w:rsidR="00FA5462" w:rsidRPr="00520B26" w:rsidTr="00B83A45">
        <w:trPr>
          <w:cantSplit/>
          <w:trHeight w:hRule="exact" w:val="170"/>
        </w:trPr>
        <w:tc>
          <w:tcPr>
            <w:tcW w:w="700" w:type="dxa"/>
            <w:gridSpan w:val="2"/>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Roszczenia</w:t>
            </w:r>
          </w:p>
        </w:tc>
        <w:tc>
          <w:tcPr>
            <w:tcW w:w="560" w:type="dxa"/>
            <w:vMerge w:val="restart"/>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r>
              <w:rPr>
                <w:rFonts w:ascii="Arial" w:hAnsi="Arial" w:cs="Arial"/>
                <w:color w:val="000000"/>
                <w:sz w:val="14"/>
                <w:szCs w:val="14"/>
              </w:rPr>
              <w:t>z umowy</w:t>
            </w: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sprzedaży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24</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12</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dostawy</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089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18</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9</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8</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dzieło</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w:t>
            </w:r>
            <w:r>
              <w:rPr>
                <w:rFonts w:ascii="Arial" w:hAnsi="Arial" w:cs="Arial"/>
                <w:color w:val="000000"/>
                <w:sz w:val="14"/>
                <w:szCs w:val="14"/>
              </w:rPr>
              <w:t>90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3</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57"/>
              <w:rPr>
                <w:rFonts w:ascii="Arial" w:hAnsi="Arial" w:cs="Arial"/>
                <w:sz w:val="12"/>
                <w:szCs w:val="12"/>
              </w:rPr>
            </w:pPr>
            <w:r w:rsidRPr="00017EC8">
              <w:rPr>
                <w:rFonts w:ascii="Arial" w:hAnsi="Arial" w:cs="Arial"/>
                <w:sz w:val="14"/>
                <w:szCs w:val="14"/>
              </w:rPr>
              <w:t>o roboty budowlane</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794"/>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2"/>
                <w:szCs w:val="12"/>
              </w:rPr>
              <w:t>deweloperskiej art. 9 ustawy z 16 września 2011 r. o ochronie praw nabywcy lokalu mieszkalnego lub domu jednorodzinnego</w:t>
            </w:r>
            <w:r w:rsidRPr="00017EC8">
              <w:rPr>
                <w:rFonts w:ascii="Arial" w:hAnsi="Arial" w:cs="Arial"/>
                <w:sz w:val="11"/>
                <w:szCs w:val="11"/>
              </w:rPr>
              <w:t>(Dz.U. z 2017r.poz.1468)</w:t>
            </w:r>
          </w:p>
        </w:tc>
        <w:tc>
          <w:tcPr>
            <w:tcW w:w="394" w:type="dxa"/>
            <w:tcBorders>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091a</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2</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najmu lub dzierżawy</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092</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3</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16</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15</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bottom w:val="single" w:sz="4"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pożyczki</w:t>
            </w:r>
          </w:p>
        </w:tc>
        <w:tc>
          <w:tcPr>
            <w:tcW w:w="394" w:type="dxa"/>
            <w:tcBorders>
              <w:bottom w:val="single" w:sz="4"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093</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261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266</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232</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15</w:t>
            </w: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16</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w:t>
            </w: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top w:val="single" w:sz="4"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zlecenia</w:t>
            </w:r>
          </w:p>
        </w:tc>
        <w:tc>
          <w:tcPr>
            <w:tcW w:w="394" w:type="dxa"/>
            <w:tcBorders>
              <w:top w:val="single" w:sz="4"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094</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5</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7</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6</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agencyjnej</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095</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6</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przewozu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096</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7</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25</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24</w:t>
            </w: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23</w:t>
            </w: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r>
              <w:rPr>
                <w:rFonts w:ascii="Arial" w:hAnsi="Arial" w:cs="Arial"/>
                <w:color w:val="000000"/>
                <w:sz w:val="14"/>
                <w:szCs w:val="14"/>
              </w:rPr>
              <w:t>1</w:t>
            </w: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spedycji</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097</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8</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składu</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098</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19</w:t>
            </w:r>
            <w:r>
              <w:rPr>
                <w:rFonts w:ascii="Arial" w:hAnsi="Arial" w:cs="Arial"/>
                <w:color w:val="000000"/>
                <w:sz w:val="14"/>
                <w:szCs w:val="14"/>
              </w:rPr>
              <w:t>9</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12"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560" w:type="dxa"/>
            <w:vMerge/>
            <w:tcBorders>
              <w:left w:val="single" w:sz="4" w:space="0" w:color="auto"/>
              <w:right w:val="single" w:sz="2" w:space="0" w:color="auto"/>
            </w:tcBorders>
            <w:shd w:val="clear" w:color="auto" w:fill="auto"/>
            <w:vAlign w:val="center"/>
          </w:tcPr>
          <w:p w:rsidR="00FA5462" w:rsidRPr="00520B26" w:rsidRDefault="00FA5462" w:rsidP="00FA5462">
            <w:pPr>
              <w:ind w:left="84"/>
              <w:rPr>
                <w:rFonts w:ascii="Arial" w:hAnsi="Arial" w:cs="Arial"/>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poręczenia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099</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Pr>
                <w:rFonts w:ascii="Arial" w:hAnsi="Arial" w:cs="Arial"/>
                <w:color w:val="000000"/>
                <w:sz w:val="14"/>
                <w:szCs w:val="14"/>
              </w:rPr>
              <w:t>200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right w:val="single" w:sz="4"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560" w:type="dxa"/>
            <w:vMerge/>
            <w:tcBorders>
              <w:left w:val="single" w:sz="4" w:space="0" w:color="auto"/>
              <w:bottom w:val="single" w:sz="2" w:space="0" w:color="auto"/>
              <w:right w:val="single" w:sz="2" w:space="0" w:color="auto"/>
            </w:tcBorders>
            <w:vAlign w:val="center"/>
          </w:tcPr>
          <w:p w:rsidR="00FA5462" w:rsidRPr="00520B26" w:rsidRDefault="00FA5462" w:rsidP="00FA5462">
            <w:pPr>
              <w:spacing w:line="140" w:lineRule="exact"/>
              <w:ind w:left="85" w:right="85"/>
              <w:rPr>
                <w:rFonts w:ascii="Arial" w:hAnsi="Arial" w:cs="Arial"/>
                <w:bCs/>
                <w:color w:val="000000"/>
                <w:sz w:val="14"/>
                <w:szCs w:val="14"/>
              </w:rPr>
            </w:pPr>
          </w:p>
        </w:tc>
        <w:tc>
          <w:tcPr>
            <w:tcW w:w="1595" w:type="dxa"/>
            <w:tcBorders>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renty lub dożywocia</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100</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1</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6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02" w:type="dxa"/>
            <w:gridSpan w:val="4"/>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1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39"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4"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15" w:type="dxa"/>
            <w:gridSpan w:val="5"/>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3"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4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FA5462">
        <w:trPr>
          <w:cantSplit/>
          <w:trHeight w:hRule="exact" w:val="227"/>
        </w:trPr>
        <w:tc>
          <w:tcPr>
            <w:tcW w:w="700" w:type="dxa"/>
            <w:gridSpan w:val="2"/>
            <w:vMerge/>
            <w:tcBorders>
              <w:left w:val="single" w:sz="4"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p>
        </w:tc>
        <w:tc>
          <w:tcPr>
            <w:tcW w:w="2155" w:type="dxa"/>
            <w:gridSpan w:val="2"/>
            <w:tcBorders>
              <w:top w:val="single" w:sz="8" w:space="0" w:color="auto"/>
              <w:left w:val="single" w:sz="8" w:space="0" w:color="auto"/>
              <w:bottom w:val="single" w:sz="8" w:space="0" w:color="auto"/>
              <w:right w:val="single" w:sz="2" w:space="0" w:color="auto"/>
            </w:tcBorders>
            <w:vAlign w:val="center"/>
          </w:tcPr>
          <w:p w:rsidR="00FA5462" w:rsidRPr="00520B26" w:rsidRDefault="00FA5462" w:rsidP="00A1631A">
            <w:pPr>
              <w:ind w:left="85" w:right="85"/>
              <w:rPr>
                <w:rFonts w:ascii="Arial" w:hAnsi="Arial" w:cs="Arial"/>
                <w:color w:val="000000"/>
                <w:sz w:val="14"/>
                <w:szCs w:val="14"/>
              </w:rPr>
            </w:pPr>
            <w:r>
              <w:rPr>
                <w:rFonts w:ascii="Arial" w:hAnsi="Arial" w:cs="Arial"/>
                <w:color w:val="000000"/>
                <w:sz w:val="14"/>
                <w:szCs w:val="14"/>
              </w:rPr>
              <w:t>z weksla</w:t>
            </w:r>
          </w:p>
        </w:tc>
        <w:tc>
          <w:tcPr>
            <w:tcW w:w="394" w:type="dxa"/>
            <w:tcBorders>
              <w:top w:val="single" w:sz="8" w:space="0" w:color="auto"/>
              <w:left w:val="single" w:sz="2" w:space="0" w:color="auto"/>
              <w:bottom w:val="single" w:sz="8" w:space="0" w:color="auto"/>
              <w:right w:val="single" w:sz="18" w:space="0" w:color="auto"/>
            </w:tcBorders>
            <w:vAlign w:val="center"/>
          </w:tcPr>
          <w:p w:rsidR="00FA5462" w:rsidRPr="00520B26" w:rsidRDefault="00FA5462" w:rsidP="00A1631A">
            <w:pPr>
              <w:spacing w:line="120" w:lineRule="exact"/>
              <w:jc w:val="center"/>
              <w:rPr>
                <w:rFonts w:ascii="Arial" w:hAnsi="Arial" w:cs="Arial"/>
                <w:color w:val="000000"/>
                <w:sz w:val="12"/>
                <w:szCs w:val="12"/>
              </w:rPr>
            </w:pPr>
            <w:r>
              <w:rPr>
                <w:rFonts w:ascii="Arial" w:hAnsi="Arial" w:cs="Arial"/>
                <w:color w:val="000000"/>
                <w:sz w:val="12"/>
                <w:szCs w:val="12"/>
              </w:rPr>
              <w:t>087</w:t>
            </w:r>
          </w:p>
        </w:tc>
        <w:tc>
          <w:tcPr>
            <w:tcW w:w="345" w:type="dxa"/>
            <w:tcBorders>
              <w:top w:val="single" w:sz="8" w:space="0" w:color="auto"/>
              <w:left w:val="single" w:sz="18" w:space="0" w:color="auto"/>
              <w:bottom w:val="single" w:sz="8" w:space="0" w:color="auto"/>
              <w:right w:val="single" w:sz="2" w:space="0" w:color="auto"/>
            </w:tcBorders>
            <w:tcMar>
              <w:right w:w="57" w:type="dxa"/>
            </w:tcMar>
            <w:vAlign w:val="center"/>
          </w:tcPr>
          <w:p w:rsidR="00FA5462" w:rsidRPr="00520B26" w:rsidRDefault="00FA5462" w:rsidP="00A1631A">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2</w:t>
            </w:r>
          </w:p>
        </w:tc>
        <w:tc>
          <w:tcPr>
            <w:tcW w:w="997"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w:t>
            </w:r>
          </w:p>
        </w:tc>
        <w:tc>
          <w:tcPr>
            <w:tcW w:w="966"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10</w:t>
            </w:r>
          </w:p>
        </w:tc>
        <w:tc>
          <w:tcPr>
            <w:tcW w:w="902" w:type="dxa"/>
            <w:gridSpan w:val="4"/>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9</w:t>
            </w:r>
          </w:p>
        </w:tc>
        <w:tc>
          <w:tcPr>
            <w:tcW w:w="71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39"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r>
              <w:rPr>
                <w:rFonts w:ascii="Arial" w:hAnsi="Arial" w:cs="Arial"/>
                <w:color w:val="000000"/>
                <w:sz w:val="14"/>
                <w:szCs w:val="14"/>
              </w:rPr>
              <w:t>1</w:t>
            </w:r>
          </w:p>
        </w:tc>
        <w:tc>
          <w:tcPr>
            <w:tcW w:w="704" w:type="dxa"/>
            <w:gridSpan w:val="5"/>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15" w:type="dxa"/>
            <w:gridSpan w:val="5"/>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3"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46"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721" w:type="dxa"/>
            <w:tcBorders>
              <w:top w:val="single" w:sz="8" w:space="0" w:color="auto"/>
              <w:left w:val="single" w:sz="2" w:space="0" w:color="auto"/>
              <w:bottom w:val="single" w:sz="8" w:space="0" w:color="auto"/>
              <w:right w:val="single" w:sz="4"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FA5462" w:rsidRDefault="00FA5462" w:rsidP="00A1631A">
            <w:pPr>
              <w:jc w:val="right"/>
              <w:rPr>
                <w:rFonts w:ascii="Arial" w:hAnsi="Arial" w:cs="Arial"/>
                <w:color w:val="000000"/>
                <w:sz w:val="14"/>
                <w:szCs w:val="14"/>
              </w:rPr>
            </w:pPr>
          </w:p>
        </w:tc>
        <w:tc>
          <w:tcPr>
            <w:tcW w:w="874" w:type="dxa"/>
            <w:tcBorders>
              <w:top w:val="single" w:sz="8" w:space="0" w:color="auto"/>
              <w:left w:val="single" w:sz="2" w:space="0" w:color="auto"/>
              <w:bottom w:val="single" w:sz="8" w:space="0" w:color="auto"/>
              <w:right w:val="single" w:sz="18" w:space="0" w:color="auto"/>
            </w:tcBorders>
            <w:tcMar>
              <w:right w:w="57" w:type="dxa"/>
            </w:tcMar>
            <w:vAlign w:val="center"/>
          </w:tcPr>
          <w:p w:rsidR="00FA5462" w:rsidRDefault="00FA5462" w:rsidP="00A1631A">
            <w:pPr>
              <w:jc w:val="right"/>
              <w:rPr>
                <w:rFonts w:ascii="Arial" w:hAnsi="Arial" w:cs="Arial"/>
                <w:color w:val="000000"/>
                <w:sz w:val="14"/>
                <w:szCs w:val="14"/>
              </w:rPr>
            </w:pP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mieszkalnego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305m</w:t>
            </w:r>
          </w:p>
        </w:tc>
        <w:tc>
          <w:tcPr>
            <w:tcW w:w="345" w:type="dxa"/>
            <w:tcBorders>
              <w:top w:val="single" w:sz="8"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3</w:t>
            </w:r>
          </w:p>
        </w:tc>
        <w:tc>
          <w:tcPr>
            <w:tcW w:w="997"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80" w:type="dxa"/>
            <w:gridSpan w:val="4"/>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2"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8"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8"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FA5462" w:rsidRPr="00520B26" w:rsidTr="00B83A45">
        <w:trPr>
          <w:cantSplit/>
          <w:trHeight w:val="340"/>
        </w:trPr>
        <w:tc>
          <w:tcPr>
            <w:tcW w:w="2855" w:type="dxa"/>
            <w:gridSpan w:val="4"/>
            <w:tcBorders>
              <w:left w:val="single" w:sz="4" w:space="0" w:color="auto"/>
              <w:bottom w:val="single" w:sz="2" w:space="0" w:color="auto"/>
              <w:right w:val="single" w:sz="2" w:space="0" w:color="auto"/>
            </w:tcBorders>
            <w:shd w:val="clear" w:color="auto" w:fill="auto"/>
            <w:vAlign w:val="center"/>
          </w:tcPr>
          <w:p w:rsidR="00FA5462" w:rsidRPr="00017EC8" w:rsidRDefault="00FA5462" w:rsidP="00FA5462">
            <w:pPr>
              <w:ind w:left="84"/>
              <w:rPr>
                <w:rFonts w:ascii="Arial" w:hAnsi="Arial" w:cs="Arial"/>
                <w:sz w:val="14"/>
                <w:szCs w:val="14"/>
              </w:rPr>
            </w:pPr>
            <w:r w:rsidRPr="00017EC8">
              <w:rPr>
                <w:rFonts w:ascii="Arial" w:hAnsi="Arial" w:cs="Arial"/>
                <w:sz w:val="14"/>
                <w:szCs w:val="14"/>
              </w:rPr>
              <w:t>O odszkodowanie za bezumowne korzystanie z lokalu użytkowego</w:t>
            </w:r>
          </w:p>
        </w:tc>
        <w:tc>
          <w:tcPr>
            <w:tcW w:w="394" w:type="dxa"/>
            <w:tcBorders>
              <w:top w:val="single" w:sz="2" w:space="0" w:color="auto"/>
              <w:left w:val="single" w:sz="2" w:space="0" w:color="auto"/>
              <w:bottom w:val="single" w:sz="2" w:space="0" w:color="auto"/>
              <w:right w:val="single" w:sz="12" w:space="0" w:color="auto"/>
            </w:tcBorders>
            <w:vAlign w:val="center"/>
          </w:tcPr>
          <w:p w:rsidR="00FA5462" w:rsidRPr="00017EC8" w:rsidRDefault="00FA5462" w:rsidP="00FA5462">
            <w:pPr>
              <w:spacing w:line="120" w:lineRule="exact"/>
              <w:jc w:val="center"/>
              <w:rPr>
                <w:rFonts w:ascii="Arial" w:hAnsi="Arial" w:cs="Arial"/>
                <w:sz w:val="12"/>
                <w:szCs w:val="12"/>
              </w:rPr>
            </w:pPr>
            <w:r w:rsidRPr="00017EC8">
              <w:rPr>
                <w:rFonts w:ascii="Arial" w:hAnsi="Arial" w:cs="Arial"/>
                <w:sz w:val="12"/>
                <w:szCs w:val="12"/>
              </w:rPr>
              <w:t>305u</w:t>
            </w:r>
          </w:p>
        </w:tc>
        <w:tc>
          <w:tcPr>
            <w:tcW w:w="345" w:type="dxa"/>
            <w:tcBorders>
              <w:top w:val="single" w:sz="2" w:space="0" w:color="auto"/>
              <w:left w:val="single" w:sz="18" w:space="0" w:color="auto"/>
              <w:bottom w:val="single" w:sz="2" w:space="0" w:color="auto"/>
              <w:right w:val="single" w:sz="2" w:space="0" w:color="auto"/>
            </w:tcBorders>
            <w:tcMar>
              <w:right w:w="57" w:type="dxa"/>
            </w:tcMar>
            <w:vAlign w:val="center"/>
          </w:tcPr>
          <w:p w:rsidR="00FA5462" w:rsidRPr="00520B26" w:rsidRDefault="00FA5462" w:rsidP="00FA5462">
            <w:pPr>
              <w:jc w:val="center"/>
              <w:rPr>
                <w:rFonts w:ascii="Arial" w:hAnsi="Arial" w:cs="Arial"/>
                <w:color w:val="000000"/>
                <w:sz w:val="14"/>
                <w:szCs w:val="14"/>
              </w:rPr>
            </w:pPr>
            <w:r w:rsidRPr="00520B26">
              <w:rPr>
                <w:rFonts w:ascii="Arial" w:hAnsi="Arial" w:cs="Arial"/>
                <w:color w:val="000000"/>
                <w:sz w:val="14"/>
                <w:szCs w:val="14"/>
              </w:rPr>
              <w:t>20</w:t>
            </w:r>
            <w:r>
              <w:rPr>
                <w:rFonts w:ascii="Arial" w:hAnsi="Arial" w:cs="Arial"/>
                <w:color w:val="000000"/>
                <w:sz w:val="14"/>
                <w:szCs w:val="14"/>
              </w:rPr>
              <w:t>4</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91"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7" w:type="dxa"/>
            <w:gridSpan w:val="5"/>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FA5462" w:rsidRDefault="00FA5462" w:rsidP="00FA5462">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FA5462" w:rsidRDefault="00FA5462" w:rsidP="00FA5462">
            <w:pPr>
              <w:jc w:val="right"/>
              <w:rPr>
                <w:rFonts w:ascii="Arial" w:hAnsi="Arial" w:cs="Arial"/>
                <w:color w:val="000000"/>
                <w:sz w:val="14"/>
                <w:szCs w:val="14"/>
              </w:rPr>
            </w:pPr>
          </w:p>
        </w:tc>
      </w:tr>
      <w:tr w:rsidR="002B003A" w:rsidRPr="00520B26" w:rsidTr="00B83A45">
        <w:trPr>
          <w:cantSplit/>
          <w:trHeight w:hRule="exact" w:val="345"/>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spacing w:line="140" w:lineRule="exact"/>
              <w:ind w:left="85" w:right="85"/>
              <w:rPr>
                <w:rFonts w:ascii="Arial" w:hAnsi="Arial" w:cs="Arial"/>
                <w:bCs/>
                <w:sz w:val="14"/>
                <w:szCs w:val="14"/>
              </w:rPr>
            </w:pPr>
            <w:r w:rsidRPr="00017EC8">
              <w:rPr>
                <w:rFonts w:ascii="Arial" w:hAnsi="Arial" w:cs="Arial"/>
                <w:sz w:val="14"/>
                <w:szCs w:val="14"/>
              </w:rPr>
              <w:t>Inne bez symbolu i o symbolu wyżej niewymienionym</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345" w:type="dxa"/>
            <w:tcBorders>
              <w:top w:val="single" w:sz="2" w:space="0" w:color="auto"/>
              <w:left w:val="single" w:sz="18" w:space="0" w:color="auto"/>
              <w:bottom w:val="single" w:sz="4" w:space="0" w:color="auto"/>
              <w:right w:val="single" w:sz="2" w:space="0" w:color="auto"/>
            </w:tcBorders>
            <w:tcMar>
              <w:right w:w="57" w:type="dxa"/>
            </w:tcMar>
            <w:vAlign w:val="center"/>
          </w:tcPr>
          <w:p w:rsidR="002B003A" w:rsidRPr="00571318" w:rsidRDefault="002B003A" w:rsidP="002B003A">
            <w:pPr>
              <w:jc w:val="center"/>
              <w:rPr>
                <w:rFonts w:ascii="Arial" w:hAnsi="Arial" w:cs="Arial"/>
                <w:sz w:val="14"/>
                <w:szCs w:val="14"/>
              </w:rPr>
            </w:pPr>
            <w:r w:rsidRPr="00571318">
              <w:rPr>
                <w:rFonts w:ascii="Arial" w:hAnsi="Arial" w:cs="Arial"/>
                <w:sz w:val="14"/>
                <w:szCs w:val="14"/>
              </w:rPr>
              <w:t>20</w:t>
            </w:r>
            <w:r>
              <w:rPr>
                <w:rFonts w:ascii="Arial" w:hAnsi="Arial" w:cs="Arial"/>
                <w:sz w:val="14"/>
                <w:szCs w:val="14"/>
              </w:rPr>
              <w:t>5</w:t>
            </w:r>
          </w:p>
        </w:tc>
        <w:tc>
          <w:tcPr>
            <w:tcW w:w="997"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95</w:t>
            </w:r>
          </w:p>
        </w:tc>
        <w:tc>
          <w:tcPr>
            <w:tcW w:w="980" w:type="dxa"/>
            <w:gridSpan w:val="4"/>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95</w:t>
            </w:r>
          </w:p>
        </w:tc>
        <w:tc>
          <w:tcPr>
            <w:tcW w:w="888"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73</w:t>
            </w:r>
          </w:p>
        </w:tc>
        <w:tc>
          <w:tcPr>
            <w:tcW w:w="702"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w:t>
            </w: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791"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7</w:t>
            </w:r>
          </w:p>
        </w:tc>
        <w:tc>
          <w:tcPr>
            <w:tcW w:w="867" w:type="dxa"/>
            <w:gridSpan w:val="5"/>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6</w:t>
            </w:r>
          </w:p>
        </w:tc>
        <w:tc>
          <w:tcPr>
            <w:tcW w:w="721" w:type="dxa"/>
            <w:tcBorders>
              <w:top w:val="single" w:sz="2"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2"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r>
      <w:tr w:rsidR="002B003A" w:rsidRPr="00520B26" w:rsidTr="002B003A">
        <w:trPr>
          <w:cantSplit/>
          <w:trHeight w:hRule="exact" w:val="397"/>
        </w:trPr>
        <w:tc>
          <w:tcPr>
            <w:tcW w:w="2855" w:type="dxa"/>
            <w:gridSpan w:val="4"/>
            <w:tcBorders>
              <w:top w:val="single" w:sz="8" w:space="0" w:color="auto"/>
              <w:left w:val="single" w:sz="8" w:space="0" w:color="auto"/>
              <w:bottom w:val="single" w:sz="8" w:space="0" w:color="auto"/>
              <w:right w:val="single" w:sz="2" w:space="0" w:color="auto"/>
            </w:tcBorders>
            <w:vAlign w:val="center"/>
          </w:tcPr>
          <w:p w:rsidR="002B003A" w:rsidRPr="00017EC8" w:rsidRDefault="002B003A" w:rsidP="002B003A">
            <w:pPr>
              <w:ind w:left="85" w:right="85"/>
              <w:rPr>
                <w:rFonts w:ascii="Arial" w:hAnsi="Arial" w:cs="Arial"/>
                <w:b/>
                <w:bCs/>
                <w:sz w:val="18"/>
              </w:rPr>
            </w:pPr>
            <w:r w:rsidRPr="00017EC8">
              <w:rPr>
                <w:rFonts w:ascii="Arial" w:hAnsi="Arial" w:cs="Arial"/>
                <w:b/>
                <w:bCs/>
                <w:sz w:val="18"/>
              </w:rPr>
              <w:t>Co  (ogólne)</w:t>
            </w:r>
          </w:p>
          <w:p w:rsidR="002B003A" w:rsidRPr="00017EC8" w:rsidRDefault="002B003A" w:rsidP="002B003A">
            <w:pPr>
              <w:ind w:left="85" w:right="85"/>
              <w:rPr>
                <w:rFonts w:ascii="Arial" w:hAnsi="Arial" w:cs="Arial"/>
                <w:sz w:val="14"/>
                <w:szCs w:val="14"/>
              </w:rPr>
            </w:pPr>
            <w:r w:rsidRPr="00017EC8">
              <w:rPr>
                <w:rFonts w:ascii="Arial" w:hAnsi="Arial" w:cs="Arial"/>
                <w:sz w:val="14"/>
                <w:szCs w:val="14"/>
              </w:rPr>
              <w:t xml:space="preserve">(suma wierszy </w:t>
            </w:r>
            <w:r w:rsidRPr="00260D93">
              <w:rPr>
                <w:rFonts w:ascii="Arial" w:hAnsi="Arial" w:cs="Arial"/>
                <w:sz w:val="14"/>
                <w:szCs w:val="14"/>
              </w:rPr>
              <w:t>od 207 do 235)</w:t>
            </w:r>
          </w:p>
        </w:tc>
        <w:tc>
          <w:tcPr>
            <w:tcW w:w="394" w:type="dxa"/>
            <w:tcBorders>
              <w:top w:val="single" w:sz="8" w:space="0" w:color="auto"/>
              <w:left w:val="single" w:sz="2" w:space="0" w:color="auto"/>
              <w:bottom w:val="single" w:sz="8"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206</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67</w:t>
            </w: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173</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183</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48</w:t>
            </w: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28</w:t>
            </w: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17</w:t>
            </w: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2</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80</w:t>
            </w: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5</w:t>
            </w: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57</w:t>
            </w:r>
          </w:p>
        </w:tc>
      </w:tr>
      <w:tr w:rsidR="002B003A" w:rsidRPr="00520B26" w:rsidTr="00B83A45">
        <w:trPr>
          <w:cantSplit/>
          <w:trHeight w:hRule="exact" w:val="316"/>
        </w:trPr>
        <w:tc>
          <w:tcPr>
            <w:tcW w:w="2855" w:type="dxa"/>
            <w:gridSpan w:val="4"/>
            <w:tcBorders>
              <w:top w:val="single" w:sz="8"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Dotyczące nadzoru sądu z urzędu nad komornikiem (art. 759 § 2 kpc)</w:t>
            </w:r>
          </w:p>
        </w:tc>
        <w:tc>
          <w:tcPr>
            <w:tcW w:w="394" w:type="dxa"/>
            <w:tcBorders>
              <w:top w:val="single" w:sz="8"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102</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207</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B003A" w:rsidRPr="00520B26" w:rsidTr="002B003A">
        <w:trPr>
          <w:cantSplit/>
          <w:trHeight w:hRule="exact" w:val="340"/>
        </w:trPr>
        <w:tc>
          <w:tcPr>
            <w:tcW w:w="2855" w:type="dxa"/>
            <w:gridSpan w:val="4"/>
            <w:tcBorders>
              <w:top w:val="single" w:sz="2" w:space="0" w:color="auto"/>
              <w:left w:val="single" w:sz="2" w:space="0" w:color="auto"/>
              <w:bottom w:val="single" w:sz="2" w:space="0" w:color="auto"/>
              <w:right w:val="single" w:sz="2" w:space="0" w:color="auto"/>
            </w:tcBorders>
            <w:vAlign w:val="center"/>
          </w:tcPr>
          <w:p w:rsidR="002B003A" w:rsidRPr="00017EC8" w:rsidRDefault="002B003A" w:rsidP="002B003A">
            <w:pPr>
              <w:ind w:left="57"/>
              <w:rPr>
                <w:rFonts w:ascii="Arial" w:hAnsi="Arial" w:cs="Arial"/>
                <w:sz w:val="14"/>
                <w:szCs w:val="14"/>
              </w:rPr>
            </w:pPr>
            <w:r w:rsidRPr="00017EC8">
              <w:rPr>
                <w:rFonts w:ascii="Arial" w:hAnsi="Arial" w:cs="Arial"/>
                <w:sz w:val="14"/>
                <w:szCs w:val="14"/>
              </w:rPr>
              <w:t>W przedmiocie egzekucji świadczeń niepieniężnych (1050 i 1051 kpc)</w:t>
            </w:r>
          </w:p>
        </w:tc>
        <w:tc>
          <w:tcPr>
            <w:tcW w:w="394" w:type="dxa"/>
            <w:tcBorders>
              <w:top w:val="single" w:sz="2" w:space="0" w:color="auto"/>
              <w:left w:val="single" w:sz="2" w:space="0" w:color="auto"/>
              <w:bottom w:val="single" w:sz="2" w:space="0" w:color="auto"/>
              <w:right w:val="single" w:sz="12" w:space="0" w:color="auto"/>
            </w:tcBorders>
            <w:vAlign w:val="center"/>
          </w:tcPr>
          <w:p w:rsidR="002B003A" w:rsidRPr="00017EC8" w:rsidRDefault="002B003A" w:rsidP="002B003A">
            <w:pPr>
              <w:spacing w:line="120" w:lineRule="exact"/>
              <w:jc w:val="center"/>
              <w:rPr>
                <w:rFonts w:ascii="Arial" w:hAnsi="Arial" w:cs="Arial"/>
                <w:sz w:val="12"/>
                <w:szCs w:val="12"/>
              </w:rPr>
            </w:pPr>
            <w:r w:rsidRPr="00017EC8">
              <w:rPr>
                <w:rFonts w:ascii="Arial" w:hAnsi="Arial" w:cs="Arial"/>
                <w:sz w:val="12"/>
                <w:szCs w:val="12"/>
              </w:rPr>
              <w:t>103</w:t>
            </w:r>
          </w:p>
        </w:tc>
        <w:tc>
          <w:tcPr>
            <w:tcW w:w="345" w:type="dxa"/>
            <w:tcBorders>
              <w:top w:val="single" w:sz="4" w:space="0" w:color="auto"/>
              <w:left w:val="single" w:sz="18" w:space="0" w:color="auto"/>
              <w:bottom w:val="single" w:sz="4" w:space="0" w:color="auto"/>
              <w:right w:val="single" w:sz="2" w:space="0" w:color="auto"/>
            </w:tcBorders>
            <w:tcMar>
              <w:right w:w="57" w:type="dxa"/>
            </w:tcMar>
            <w:vAlign w:val="center"/>
          </w:tcPr>
          <w:p w:rsidR="002B003A" w:rsidRPr="00520B26" w:rsidRDefault="002B003A" w:rsidP="002B003A">
            <w:pPr>
              <w:jc w:val="center"/>
              <w:rPr>
                <w:rFonts w:ascii="Arial" w:hAnsi="Arial" w:cs="Arial"/>
                <w:color w:val="000000"/>
                <w:sz w:val="14"/>
                <w:szCs w:val="14"/>
              </w:rPr>
            </w:pPr>
            <w:r>
              <w:rPr>
                <w:rFonts w:ascii="Arial" w:hAnsi="Arial" w:cs="Arial"/>
                <w:color w:val="000000"/>
                <w:sz w:val="14"/>
                <w:szCs w:val="14"/>
              </w:rPr>
              <w:t>208</w:t>
            </w:r>
          </w:p>
        </w:tc>
        <w:tc>
          <w:tcPr>
            <w:tcW w:w="997"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998" w:type="dxa"/>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02"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76" w:type="dxa"/>
            <w:gridSpan w:val="6"/>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91" w:type="dxa"/>
            <w:gridSpan w:val="3"/>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7" w:type="dxa"/>
            <w:gridSpan w:val="5"/>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r>
              <w:rPr>
                <w:rFonts w:ascii="Arial" w:hAnsi="Arial" w:cs="Arial"/>
                <w:color w:val="000000"/>
                <w:sz w:val="14"/>
                <w:szCs w:val="14"/>
              </w:rPr>
              <w:t>1</w:t>
            </w:r>
          </w:p>
        </w:tc>
        <w:tc>
          <w:tcPr>
            <w:tcW w:w="864" w:type="dxa"/>
            <w:gridSpan w:val="3"/>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721" w:type="dxa"/>
            <w:tcBorders>
              <w:top w:val="single" w:sz="4" w:space="0" w:color="auto"/>
              <w:left w:val="single" w:sz="2" w:space="0" w:color="auto"/>
              <w:bottom w:val="single" w:sz="4" w:space="0" w:color="auto"/>
              <w:right w:val="single" w:sz="4"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4" w:space="0" w:color="auto"/>
              <w:right w:val="single" w:sz="2" w:space="0" w:color="auto"/>
            </w:tcBorders>
            <w:tcMar>
              <w:right w:w="57" w:type="dxa"/>
            </w:tcMar>
            <w:vAlign w:val="center"/>
          </w:tcPr>
          <w:p w:rsidR="002B003A" w:rsidRDefault="002B003A" w:rsidP="002B003A">
            <w:pPr>
              <w:jc w:val="right"/>
              <w:rPr>
                <w:rFonts w:ascii="Arial" w:hAnsi="Arial" w:cs="Arial"/>
                <w:color w:val="000000"/>
                <w:sz w:val="14"/>
                <w:szCs w:val="14"/>
              </w:rPr>
            </w:pPr>
          </w:p>
        </w:tc>
        <w:tc>
          <w:tcPr>
            <w:tcW w:w="874" w:type="dxa"/>
            <w:tcBorders>
              <w:top w:val="single" w:sz="4" w:space="0" w:color="auto"/>
              <w:left w:val="single" w:sz="2" w:space="0" w:color="auto"/>
              <w:bottom w:val="single" w:sz="4" w:space="0" w:color="auto"/>
              <w:right w:val="single" w:sz="18" w:space="0" w:color="auto"/>
            </w:tcBorders>
            <w:tcMar>
              <w:right w:w="57" w:type="dxa"/>
            </w:tcMar>
            <w:vAlign w:val="center"/>
          </w:tcPr>
          <w:p w:rsidR="002B003A" w:rsidRDefault="002B003A" w:rsidP="002B003A">
            <w:pPr>
              <w:jc w:val="right"/>
              <w:rPr>
                <w:rFonts w:ascii="Arial" w:hAnsi="Arial" w:cs="Arial"/>
                <w:color w:val="000000"/>
                <w:sz w:val="14"/>
                <w:szCs w:val="14"/>
              </w:rPr>
            </w:pPr>
          </w:p>
        </w:tc>
      </w:tr>
      <w:tr w:rsidR="00260D93" w:rsidRPr="00520B26" w:rsidTr="00260D93">
        <w:trPr>
          <w:cantSplit/>
          <w:trHeight w:hRule="exact" w:val="510"/>
        </w:trPr>
        <w:tc>
          <w:tcPr>
            <w:tcW w:w="636" w:type="dxa"/>
            <w:vMerge w:val="restart"/>
            <w:tcBorders>
              <w:top w:val="single" w:sz="4" w:space="0" w:color="auto"/>
              <w:left w:val="single" w:sz="2" w:space="0" w:color="auto"/>
              <w:right w:val="single" w:sz="2" w:space="0" w:color="auto"/>
            </w:tcBorders>
            <w:textDirection w:val="btLr"/>
            <w:vAlign w:val="center"/>
          </w:tcPr>
          <w:p w:rsidR="00260D93" w:rsidRPr="00520B26" w:rsidRDefault="00260D93" w:rsidP="00260D93">
            <w:pPr>
              <w:ind w:left="57" w:right="113"/>
              <w:jc w:val="center"/>
              <w:rPr>
                <w:rFonts w:ascii="Arial" w:hAnsi="Arial" w:cs="Arial"/>
                <w:color w:val="000000"/>
                <w:sz w:val="12"/>
                <w:szCs w:val="12"/>
              </w:rPr>
            </w:pPr>
            <w:r>
              <w:rPr>
                <w:rFonts w:ascii="Arial" w:hAnsi="Arial" w:cs="Arial"/>
                <w:color w:val="000000"/>
                <w:sz w:val="12"/>
                <w:szCs w:val="12"/>
              </w:rPr>
              <w:t>O nadanie klauzuli wykonalności</w:t>
            </w: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 wyłączeniem spraw o symbolach 104n, 104m i 104 p</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w:t>
            </w:r>
          </w:p>
        </w:tc>
        <w:tc>
          <w:tcPr>
            <w:tcW w:w="345" w:type="dxa"/>
            <w:tcBorders>
              <w:top w:val="single" w:sz="4"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209</w:t>
            </w:r>
          </w:p>
        </w:tc>
        <w:tc>
          <w:tcPr>
            <w:tcW w:w="997"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15</w:t>
            </w:r>
          </w:p>
        </w:tc>
        <w:tc>
          <w:tcPr>
            <w:tcW w:w="980" w:type="dxa"/>
            <w:gridSpan w:val="4"/>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15</w:t>
            </w:r>
          </w:p>
        </w:tc>
        <w:tc>
          <w:tcPr>
            <w:tcW w:w="888"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14</w:t>
            </w:r>
          </w:p>
        </w:tc>
        <w:tc>
          <w:tcPr>
            <w:tcW w:w="702"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86" w:type="dxa"/>
            <w:gridSpan w:val="7"/>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4"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51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ind w:left="57"/>
              <w:rPr>
                <w:rFonts w:ascii="Arial" w:hAnsi="Arial" w:cs="Arial"/>
                <w:color w:val="000000"/>
                <w:sz w:val="14"/>
                <w:szCs w:val="14"/>
              </w:rPr>
            </w:pPr>
          </w:p>
        </w:tc>
        <w:tc>
          <w:tcPr>
            <w:tcW w:w="2219" w:type="dxa"/>
            <w:gridSpan w:val="3"/>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przeciwko małżonkowi dłużnika (art. 787, 787</w:t>
            </w:r>
            <w:r w:rsidRPr="00017EC8">
              <w:rPr>
                <w:rFonts w:ascii="Arial" w:hAnsi="Arial" w:cs="Arial"/>
                <w:sz w:val="14"/>
                <w:szCs w:val="14"/>
                <w:vertAlign w:val="superscript"/>
              </w:rPr>
              <w:t xml:space="preserve">1 </w:t>
            </w:r>
            <w:r w:rsidRPr="00017EC8">
              <w:rPr>
                <w:rFonts w:ascii="Arial" w:hAnsi="Arial" w:cs="Arial"/>
                <w:sz w:val="14"/>
                <w:szCs w:val="14"/>
              </w:rPr>
              <w:t>kpc)</w:t>
            </w:r>
          </w:p>
        </w:tc>
        <w:tc>
          <w:tcPr>
            <w:tcW w:w="394"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104m</w:t>
            </w:r>
          </w:p>
        </w:tc>
        <w:tc>
          <w:tcPr>
            <w:tcW w:w="345" w:type="dxa"/>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10</w:t>
            </w:r>
          </w:p>
        </w:tc>
        <w:tc>
          <w:tcPr>
            <w:tcW w:w="997"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80"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88"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702"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86" w:type="dxa"/>
            <w:gridSpan w:val="7"/>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6"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90"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5"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4"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81"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4" w:type="dxa"/>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t xml:space="preserve">Dział </w:t>
      </w:r>
      <w:r w:rsidR="00104CF8">
        <w:rPr>
          <w:rFonts w:ascii="Arial" w:hAnsi="Arial" w:cs="Arial"/>
          <w:b/>
          <w:color w:val="000000"/>
        </w:rPr>
        <w:t xml:space="preserve">1.1.  Ewidencja spraw </w:t>
      </w:r>
      <w:r w:rsidR="00B50D50" w:rsidRPr="00B50D50">
        <w:rPr>
          <w:rFonts w:ascii="Arial" w:hAnsi="Arial" w:cs="Arial"/>
          <w:b/>
          <w:color w:val="000000"/>
        </w:rPr>
        <w:t>z wyłączeniem zażaleniowych</w:t>
      </w:r>
      <w:r w:rsidR="00104CF8">
        <w:rPr>
          <w:rFonts w:ascii="Arial" w:hAnsi="Arial" w:cs="Arial"/>
          <w:b/>
          <w:color w:val="000000"/>
        </w:rPr>
        <w:t xml:space="preserve"> (</w:t>
      </w:r>
      <w:r w:rsidRPr="00520B26">
        <w:rPr>
          <w:rFonts w:ascii="Arial" w:hAnsi="Arial" w:cs="Arial"/>
          <w:b/>
          <w:color w:val="000000"/>
        </w:rPr>
        <w:t>d</w:t>
      </w:r>
      <w:r w:rsidR="00104CF8">
        <w:rPr>
          <w:rFonts w:ascii="Arial" w:hAnsi="Arial" w:cs="Arial"/>
          <w:b/>
          <w:color w:val="000000"/>
        </w:rPr>
        <w:t>ok</w:t>
      </w:r>
      <w:r w:rsidRPr="00520B26">
        <w:rPr>
          <w:rFonts w:ascii="Arial" w:hAnsi="Arial" w:cs="Arial"/>
          <w:b/>
          <w:color w:val="000000"/>
        </w:rPr>
        <w:t>.)</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6"/>
        <w:gridCol w:w="2297"/>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E30084">
        <w:trPr>
          <w:cantSplit/>
          <w:trHeight w:hRule="exact" w:val="240"/>
          <w:tblHeader/>
        </w:trPr>
        <w:tc>
          <w:tcPr>
            <w:tcW w:w="368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3"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E30084">
        <w:trPr>
          <w:cantSplit/>
          <w:trHeight w:val="178"/>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7"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370"/>
          <w:tblHeader/>
        </w:trPr>
        <w:tc>
          <w:tcPr>
            <w:tcW w:w="368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1"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164"/>
          <w:tblHeader/>
        </w:trPr>
        <w:tc>
          <w:tcPr>
            <w:tcW w:w="368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1"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val="457"/>
          <w:tblHeader/>
        </w:trPr>
        <w:tc>
          <w:tcPr>
            <w:tcW w:w="368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E30084">
        <w:trPr>
          <w:cantSplit/>
          <w:trHeight w:hRule="exact" w:val="142"/>
          <w:tblHeader/>
        </w:trPr>
        <w:tc>
          <w:tcPr>
            <w:tcW w:w="368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260D93" w:rsidRPr="00520B26" w:rsidTr="00260D93">
        <w:trPr>
          <w:cantSplit/>
          <w:trHeight w:hRule="exact" w:val="340"/>
        </w:trPr>
        <w:tc>
          <w:tcPr>
            <w:tcW w:w="636" w:type="dxa"/>
            <w:vMerge w:val="restart"/>
            <w:tcBorders>
              <w:top w:val="single" w:sz="2" w:space="0" w:color="auto"/>
              <w:left w:val="single" w:sz="2" w:space="0" w:color="auto"/>
              <w:right w:val="single" w:sz="2" w:space="0" w:color="auto"/>
            </w:tcBorders>
            <w:vAlign w:val="center"/>
          </w:tcPr>
          <w:p w:rsidR="00260D93" w:rsidRPr="00B91659" w:rsidRDefault="00260D93" w:rsidP="00260D93">
            <w:pPr>
              <w:ind w:left="57"/>
              <w:rPr>
                <w:rFonts w:ascii="Arial" w:hAnsi="Arial" w:cs="Arial"/>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wobec przejścia uprawnień lub obowiązków (art. 788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104p</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7</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1F299A">
        <w:trPr>
          <w:cantSplit/>
          <w:trHeight w:hRule="exact" w:val="170"/>
        </w:trPr>
        <w:tc>
          <w:tcPr>
            <w:tcW w:w="636" w:type="dxa"/>
            <w:vMerge/>
            <w:tcBorders>
              <w:left w:val="single" w:sz="2" w:space="0" w:color="auto"/>
              <w:bottom w:val="single" w:sz="2" w:space="0" w:color="auto"/>
              <w:right w:val="single" w:sz="2" w:space="0" w:color="auto"/>
            </w:tcBorders>
            <w:vAlign w:val="center"/>
          </w:tcPr>
          <w:p w:rsidR="00260D93" w:rsidRPr="00520B26" w:rsidRDefault="00260D93" w:rsidP="00260D93">
            <w:pPr>
              <w:pStyle w:val="Nagwek3"/>
              <w:spacing w:before="0"/>
              <w:ind w:left="57"/>
              <w:rPr>
                <w:rFonts w:ascii="Arial" w:hAnsi="Arial" w:cs="Arial"/>
                <w:b w:val="0"/>
                <w:color w:val="000000"/>
                <w:sz w:val="14"/>
                <w:szCs w:val="14"/>
              </w:rPr>
            </w:pPr>
          </w:p>
        </w:tc>
        <w:tc>
          <w:tcPr>
            <w:tcW w:w="2297" w:type="dxa"/>
            <w:tcBorders>
              <w:top w:val="single" w:sz="2" w:space="0" w:color="auto"/>
              <w:left w:val="single" w:sz="4"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aktom notarialnym</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104n</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851"/>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2"/>
                <w:szCs w:val="12"/>
              </w:rPr>
            </w:pPr>
            <w:r w:rsidRPr="00017EC8">
              <w:rPr>
                <w:rFonts w:ascii="Arial" w:hAnsi="Arial" w:cs="Arial"/>
                <w:sz w:val="12"/>
                <w:szCs w:val="12"/>
              </w:rPr>
              <w:t xml:space="preserve">O nadanie klauzuli wykonalności tytułom egzekucyjnym określonym w rozporządzeniu Rady (WE) </w:t>
            </w:r>
            <w:r w:rsidRPr="00017EC8">
              <w:rPr>
                <w:rFonts w:ascii="Arial" w:hAnsi="Arial" w:cs="Arial"/>
                <w:sz w:val="12"/>
                <w:szCs w:val="12"/>
              </w:rPr>
              <w:br/>
              <w:t xml:space="preserve">nr 4/2009 z dn. 18 grudnia 2008 r. w sprawie jurysdykcji, prawa właściwego, uznawania i wykonywania orzeczeń oraz współpracy w zakresie zobowiązań alimentacyjnych </w:t>
            </w:r>
            <w:r w:rsidRPr="00017EC8">
              <w:rPr>
                <w:rFonts w:ascii="Arial" w:hAnsi="Arial" w:cs="Arial"/>
                <w:sz w:val="13"/>
                <w:szCs w:val="13"/>
              </w:rPr>
              <w:t>(art. 1151</w:t>
            </w:r>
            <w:r w:rsidRPr="00017EC8">
              <w:rPr>
                <w:rFonts w:ascii="Arial" w:hAnsi="Arial" w:cs="Arial"/>
                <w:sz w:val="13"/>
                <w:szCs w:val="13"/>
                <w:vertAlign w:val="superscript"/>
              </w:rPr>
              <w:t>1</w:t>
            </w:r>
            <w:r w:rsidRPr="00017EC8">
              <w:rPr>
                <w:rFonts w:ascii="Arial" w:hAnsi="Arial" w:cs="Arial"/>
                <w:sz w:val="13"/>
                <w:szCs w:val="13"/>
              </w:rPr>
              <w:t xml:space="preserve"> kpc)</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141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260D9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017EC8" w:rsidRDefault="00260D93" w:rsidP="00260D93">
            <w:pPr>
              <w:ind w:left="57"/>
              <w:rPr>
                <w:rFonts w:ascii="Arial" w:hAnsi="Arial" w:cs="Arial"/>
                <w:sz w:val="14"/>
                <w:szCs w:val="14"/>
              </w:rPr>
            </w:pPr>
            <w:r w:rsidRPr="00017EC8">
              <w:rPr>
                <w:rFonts w:ascii="Arial" w:hAnsi="Arial" w:cs="Arial"/>
                <w:sz w:val="14"/>
                <w:szCs w:val="14"/>
              </w:rPr>
              <w:t>Ze skargi na czynności komornika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52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13</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16</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14</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r>
      <w:tr w:rsidR="00260D93" w:rsidRPr="00520B26" w:rsidTr="00E119D6">
        <w:trPr>
          <w:cantSplit/>
          <w:trHeight w:hRule="exact" w:val="794"/>
        </w:trPr>
        <w:tc>
          <w:tcPr>
            <w:tcW w:w="2933" w:type="dxa"/>
            <w:gridSpan w:val="2"/>
            <w:tcBorders>
              <w:top w:val="single" w:sz="2" w:space="0" w:color="auto"/>
              <w:left w:val="single" w:sz="2" w:space="0" w:color="auto"/>
              <w:bottom w:val="single" w:sz="4" w:space="0" w:color="auto"/>
              <w:right w:val="single" w:sz="2" w:space="0" w:color="auto"/>
            </w:tcBorders>
            <w:vAlign w:val="center"/>
          </w:tcPr>
          <w:p w:rsidR="00260D93" w:rsidRPr="00E119D6" w:rsidRDefault="00260D93" w:rsidP="00260D93">
            <w:pPr>
              <w:ind w:left="57"/>
              <w:rPr>
                <w:rFonts w:ascii="Arial" w:hAnsi="Arial" w:cs="Arial"/>
                <w:sz w:val="12"/>
                <w:szCs w:val="12"/>
              </w:rPr>
            </w:pPr>
            <w:r w:rsidRPr="00E119D6">
              <w:rPr>
                <w:rFonts w:ascii="Arial" w:hAnsi="Arial" w:cs="Arial"/>
                <w:sz w:val="12"/>
                <w:szCs w:val="12"/>
              </w:rPr>
              <w:t>O obniżenie opłaty egzekucyjnej (art. 49 ust 7 ustawy z 29 sierpnia 1997 r. o komornikach sądowych i egzekucji) (Dz. U. z 2017r., poz. 1277, z późn. zm.) oraz  art. 48 ustawy z 28 lutego 2018 r. o kosztach komorniczych  (Dz. U. z 2018r., poz. 770)</w:t>
            </w:r>
          </w:p>
        </w:tc>
        <w:tc>
          <w:tcPr>
            <w:tcW w:w="296" w:type="dxa"/>
            <w:tcBorders>
              <w:top w:val="single" w:sz="2" w:space="0" w:color="auto"/>
              <w:left w:val="single" w:sz="2" w:space="0" w:color="auto"/>
              <w:bottom w:val="single" w:sz="4"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3</w:t>
            </w: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2</w:t>
            </w: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4"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nadzoru nad egzekucją z nieruchomości</w:t>
            </w:r>
          </w:p>
        </w:tc>
        <w:tc>
          <w:tcPr>
            <w:tcW w:w="296" w:type="dxa"/>
            <w:tcBorders>
              <w:top w:val="single" w:sz="4"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49</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63</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64</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63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r>
              <w:rPr>
                <w:rFonts w:ascii="Arial" w:hAnsi="Arial" w:cs="Arial"/>
                <w:color w:val="000000"/>
                <w:sz w:val="14"/>
                <w:szCs w:val="14"/>
              </w:rPr>
              <w:t>48</w:t>
            </w: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zarząd </w:t>
            </w:r>
          </w:p>
          <w:p w:rsidR="00260D93" w:rsidRPr="00E119D6" w:rsidRDefault="00260D93" w:rsidP="00E119D6">
            <w:pPr>
              <w:ind w:left="57"/>
              <w:rPr>
                <w:rFonts w:ascii="Arial" w:hAnsi="Arial" w:cs="Arial"/>
                <w:sz w:val="14"/>
                <w:szCs w:val="14"/>
              </w:rPr>
            </w:pPr>
            <w:r w:rsidRPr="00E119D6">
              <w:rPr>
                <w:rFonts w:ascii="Arial" w:hAnsi="Arial" w:cs="Arial"/>
                <w:sz w:val="14"/>
                <w:szCs w:val="14"/>
              </w:rPr>
              <w:t>przymusowy</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260D93"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260D93" w:rsidRPr="00E119D6" w:rsidRDefault="00260D93" w:rsidP="00E119D6">
            <w:pPr>
              <w:ind w:left="57"/>
              <w:rPr>
                <w:rFonts w:ascii="Arial" w:hAnsi="Arial" w:cs="Arial"/>
                <w:sz w:val="14"/>
                <w:szCs w:val="14"/>
              </w:rPr>
            </w:pPr>
            <w:r w:rsidRPr="00E119D6">
              <w:rPr>
                <w:rFonts w:ascii="Arial" w:hAnsi="Arial" w:cs="Arial"/>
                <w:sz w:val="14"/>
                <w:szCs w:val="14"/>
              </w:rPr>
              <w:t xml:space="preserve">W przedmiocie egzekucji przez sprzedaż </w:t>
            </w:r>
          </w:p>
          <w:p w:rsidR="00260D93" w:rsidRPr="00E119D6" w:rsidRDefault="00260D93" w:rsidP="00E119D6">
            <w:pPr>
              <w:ind w:left="57"/>
              <w:rPr>
                <w:rFonts w:ascii="Arial" w:hAnsi="Arial" w:cs="Arial"/>
                <w:sz w:val="14"/>
                <w:szCs w:val="14"/>
              </w:rPr>
            </w:pPr>
            <w:r w:rsidRPr="00E119D6">
              <w:rPr>
                <w:rFonts w:ascii="Arial" w:hAnsi="Arial" w:cs="Arial"/>
                <w:sz w:val="14"/>
                <w:szCs w:val="14"/>
              </w:rPr>
              <w:t>gospodarstwa rolnego</w:t>
            </w:r>
          </w:p>
        </w:tc>
        <w:tc>
          <w:tcPr>
            <w:tcW w:w="296" w:type="dxa"/>
            <w:tcBorders>
              <w:top w:val="single" w:sz="2" w:space="0" w:color="auto"/>
              <w:left w:val="single" w:sz="2" w:space="0" w:color="auto"/>
              <w:bottom w:val="single" w:sz="2" w:space="0" w:color="auto"/>
              <w:right w:val="single" w:sz="12" w:space="0" w:color="auto"/>
            </w:tcBorders>
            <w:vAlign w:val="center"/>
          </w:tcPr>
          <w:p w:rsidR="00260D93" w:rsidRPr="00017EC8" w:rsidRDefault="00260D93" w:rsidP="00260D93">
            <w:pPr>
              <w:spacing w:line="120" w:lineRule="exact"/>
              <w:jc w:val="center"/>
              <w:rPr>
                <w:rFonts w:ascii="Arial" w:hAnsi="Arial" w:cs="Arial"/>
                <w:sz w:val="12"/>
                <w:szCs w:val="12"/>
              </w:rPr>
            </w:pPr>
            <w:r w:rsidRPr="00017EC8">
              <w:rPr>
                <w:rFonts w:ascii="Arial" w:hAnsi="Arial" w:cs="Arial"/>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260D93" w:rsidRPr="00520B26" w:rsidRDefault="00260D93" w:rsidP="00260D93">
            <w:pPr>
              <w:jc w:val="center"/>
              <w:rPr>
                <w:rFonts w:ascii="Arial" w:hAnsi="Arial" w:cs="Arial"/>
                <w:color w:val="000000"/>
                <w:sz w:val="12"/>
                <w:szCs w:val="12"/>
              </w:rPr>
            </w:pPr>
            <w:r>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260D93" w:rsidRDefault="00260D93" w:rsidP="00260D93">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260D93" w:rsidRDefault="00260D93" w:rsidP="00260D93">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1F299A">
            <w:pPr>
              <w:ind w:left="57"/>
              <w:rPr>
                <w:rFonts w:cs="Arial"/>
                <w:b/>
                <w:sz w:val="14"/>
                <w:szCs w:val="14"/>
              </w:rPr>
            </w:pPr>
            <w:r w:rsidRPr="001F299A">
              <w:rPr>
                <w:rFonts w:ascii="Arial" w:hAnsi="Arial" w:cs="Arial"/>
                <w:sz w:val="14"/>
                <w:szCs w:val="14"/>
              </w:rPr>
              <w:t>Inne w postępowaniu egzekucyjnym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odtworzenie akt</w:t>
            </w:r>
            <w:r w:rsidRPr="00017EC8">
              <w:rPr>
                <w:rFonts w:ascii="Arial" w:hAnsi="Arial" w:cs="Arial"/>
                <w:noProof/>
                <w:sz w:val="14"/>
                <w:szCs w:val="14"/>
              </w:rPr>
              <w:t xml:space="preserve"> </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84"/>
              <w:rPr>
                <w:rFonts w:ascii="Arial" w:hAnsi="Arial" w:cs="Arial"/>
                <w:sz w:val="14"/>
                <w:szCs w:val="14"/>
              </w:rPr>
            </w:pPr>
            <w:r w:rsidRPr="00017EC8">
              <w:rPr>
                <w:rFonts w:ascii="Arial" w:hAnsi="Arial" w:cs="Arial"/>
                <w:sz w:val="14"/>
                <w:szCs w:val="14"/>
              </w:rPr>
              <w:t>O wyjawienie majątku</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wyłączenie sędziego</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E119D6" w:rsidRDefault="00E119D6" w:rsidP="00E119D6">
            <w:pPr>
              <w:ind w:left="84"/>
              <w:rPr>
                <w:rFonts w:ascii="Arial" w:hAnsi="Arial" w:cs="Arial"/>
                <w:sz w:val="14"/>
                <w:szCs w:val="14"/>
              </w:rPr>
            </w:pPr>
            <w:r w:rsidRPr="00E119D6">
              <w:rPr>
                <w:rFonts w:ascii="Arial" w:hAnsi="Arial" w:cs="Arial"/>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sidRPr="00520B26">
              <w:rPr>
                <w:rFonts w:ascii="Arial" w:hAnsi="Arial" w:cs="Arial"/>
                <w:color w:val="000000"/>
                <w:sz w:val="12"/>
                <w:szCs w:val="12"/>
              </w:rPr>
              <w:t>22</w:t>
            </w:r>
            <w:r>
              <w:rPr>
                <w:rFonts w:ascii="Arial" w:hAnsi="Arial" w:cs="Arial"/>
                <w:color w:val="000000"/>
                <w:sz w:val="12"/>
                <w:szCs w:val="12"/>
              </w:rPr>
              <w:t>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B83A45">
        <w:trPr>
          <w:cantSplit/>
          <w:trHeight w:val="284"/>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zatwierdzenie ugody zawartej przed mediatorem</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udzielenie zabezpieczenia</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2</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r>
      <w:tr w:rsidR="00E119D6" w:rsidRPr="00520B26" w:rsidTr="00E119D6">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E119D6" w:rsidRPr="00017EC8" w:rsidRDefault="00E119D6" w:rsidP="00E119D6">
            <w:pPr>
              <w:ind w:left="57"/>
              <w:rPr>
                <w:rFonts w:ascii="Arial" w:hAnsi="Arial" w:cs="Arial"/>
                <w:sz w:val="14"/>
                <w:szCs w:val="14"/>
              </w:rPr>
            </w:pPr>
            <w:r w:rsidRPr="00017EC8">
              <w:rPr>
                <w:rFonts w:ascii="Arial" w:hAnsi="Arial" w:cs="Arial"/>
                <w:sz w:val="14"/>
                <w:szCs w:val="14"/>
              </w:rPr>
              <w:t xml:space="preserve">O ustanowienie kuratora dla dłużnika, którego miejsce pobytu nie jest znane </w:t>
            </w:r>
            <w:r w:rsidRPr="00017EC8">
              <w:rPr>
                <w:rFonts w:ascii="Arial" w:hAnsi="Arial" w:cs="Arial"/>
                <w:sz w:val="12"/>
                <w:szCs w:val="12"/>
              </w:rPr>
              <w:t>(art. 802 kpc)</w:t>
            </w:r>
          </w:p>
        </w:tc>
        <w:tc>
          <w:tcPr>
            <w:tcW w:w="296" w:type="dxa"/>
            <w:tcBorders>
              <w:top w:val="single" w:sz="2" w:space="0" w:color="auto"/>
              <w:left w:val="single" w:sz="2" w:space="0" w:color="auto"/>
              <w:bottom w:val="single" w:sz="2" w:space="0" w:color="auto"/>
              <w:right w:val="single" w:sz="12" w:space="0" w:color="auto"/>
            </w:tcBorders>
            <w:vAlign w:val="center"/>
          </w:tcPr>
          <w:p w:rsidR="00E119D6" w:rsidRPr="00017EC8" w:rsidRDefault="00E119D6" w:rsidP="00E119D6">
            <w:pPr>
              <w:spacing w:line="120" w:lineRule="exact"/>
              <w:jc w:val="center"/>
              <w:rPr>
                <w:rFonts w:ascii="Arial" w:hAnsi="Arial" w:cs="Arial"/>
                <w:sz w:val="12"/>
                <w:szCs w:val="12"/>
              </w:rPr>
            </w:pPr>
            <w:r w:rsidRPr="00017EC8">
              <w:rPr>
                <w:rFonts w:ascii="Arial" w:hAnsi="Arial" w:cs="Arial"/>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E119D6" w:rsidRPr="00520B26" w:rsidRDefault="00E119D6" w:rsidP="00E119D6">
            <w:pPr>
              <w:jc w:val="center"/>
              <w:rPr>
                <w:rFonts w:ascii="Arial" w:hAnsi="Arial" w:cs="Arial"/>
                <w:color w:val="000000"/>
                <w:sz w:val="12"/>
                <w:szCs w:val="12"/>
              </w:rPr>
            </w:pPr>
            <w:r>
              <w:rPr>
                <w:rFonts w:ascii="Arial" w:hAnsi="Arial" w:cs="Arial"/>
                <w:color w:val="000000"/>
                <w:sz w:val="12"/>
                <w:szCs w:val="12"/>
              </w:rPr>
              <w:t>228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6</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6</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4</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E119D6" w:rsidRDefault="00E119D6" w:rsidP="00E119D6">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E119D6" w:rsidRDefault="00E119D6" w:rsidP="00E119D6">
            <w:pPr>
              <w:jc w:val="right"/>
              <w:rPr>
                <w:rFonts w:ascii="Arial" w:hAnsi="Arial" w:cs="Arial"/>
                <w:color w:val="000000"/>
                <w:sz w:val="14"/>
                <w:szCs w:val="14"/>
              </w:rPr>
            </w:pP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229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34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wyłączenie komornika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130</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sidRPr="00520B26">
              <w:rPr>
                <w:rFonts w:ascii="Arial" w:hAnsi="Arial" w:cs="Arial"/>
                <w:color w:val="000000"/>
                <w:sz w:val="12"/>
                <w:szCs w:val="12"/>
              </w:rPr>
              <w:t>2</w:t>
            </w:r>
            <w:r>
              <w:rPr>
                <w:rFonts w:ascii="Arial" w:hAnsi="Arial" w:cs="Arial"/>
                <w:color w:val="000000"/>
                <w:sz w:val="12"/>
                <w:szCs w:val="12"/>
              </w:rPr>
              <w:t>31</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83A45">
        <w:trPr>
          <w:cantSplit/>
          <w:trHeight w:val="405"/>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1F299A">
              <w:rPr>
                <w:rFonts w:ascii="Arial" w:hAnsi="Arial" w:cs="Arial"/>
                <w:sz w:val="12"/>
                <w:szCs w:val="12"/>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128</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232</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p>
        </w:tc>
      </w:tr>
      <w:tr w:rsidR="00B350C3" w:rsidRPr="00520B26" w:rsidTr="00B350C3">
        <w:trPr>
          <w:cantSplit/>
          <w:trHeight w:hRule="exact" w:val="170"/>
        </w:trPr>
        <w:tc>
          <w:tcPr>
            <w:tcW w:w="2933" w:type="dxa"/>
            <w:gridSpan w:val="2"/>
            <w:tcBorders>
              <w:top w:val="single" w:sz="2" w:space="0" w:color="auto"/>
              <w:left w:val="single" w:sz="2" w:space="0" w:color="auto"/>
              <w:bottom w:val="single" w:sz="2" w:space="0" w:color="auto"/>
              <w:right w:val="single" w:sz="2" w:space="0" w:color="auto"/>
            </w:tcBorders>
            <w:vAlign w:val="center"/>
          </w:tcPr>
          <w:p w:rsidR="00B350C3" w:rsidRPr="00017EC8" w:rsidRDefault="00B350C3" w:rsidP="00B350C3">
            <w:pPr>
              <w:ind w:left="57"/>
              <w:rPr>
                <w:rFonts w:ascii="Arial" w:hAnsi="Arial" w:cs="Arial"/>
                <w:sz w:val="14"/>
                <w:szCs w:val="14"/>
              </w:rPr>
            </w:pPr>
            <w:r w:rsidRPr="00017EC8">
              <w:rPr>
                <w:rFonts w:ascii="Arial" w:hAnsi="Arial" w:cs="Arial"/>
                <w:sz w:val="14"/>
                <w:szCs w:val="14"/>
              </w:rPr>
              <w:t>O zawezwanie do próby ugodowej</w:t>
            </w:r>
          </w:p>
        </w:tc>
        <w:tc>
          <w:tcPr>
            <w:tcW w:w="296" w:type="dxa"/>
            <w:tcBorders>
              <w:top w:val="single" w:sz="2" w:space="0" w:color="auto"/>
              <w:left w:val="single" w:sz="2" w:space="0" w:color="auto"/>
              <w:bottom w:val="single" w:sz="2" w:space="0" w:color="auto"/>
              <w:right w:val="single" w:sz="12" w:space="0" w:color="auto"/>
            </w:tcBorders>
            <w:vAlign w:val="center"/>
          </w:tcPr>
          <w:p w:rsidR="00B350C3" w:rsidRPr="00017EC8" w:rsidRDefault="00B350C3" w:rsidP="00B350C3">
            <w:pPr>
              <w:spacing w:line="120" w:lineRule="exact"/>
              <w:jc w:val="center"/>
              <w:rPr>
                <w:rFonts w:ascii="Arial" w:hAnsi="Arial" w:cs="Arial"/>
                <w:sz w:val="12"/>
                <w:szCs w:val="12"/>
              </w:rPr>
            </w:pPr>
            <w:r w:rsidRPr="00017EC8">
              <w:rPr>
                <w:rFonts w:ascii="Arial" w:hAnsi="Arial" w:cs="Arial"/>
                <w:sz w:val="12"/>
                <w:szCs w:val="12"/>
              </w:rPr>
              <w:t>123</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350C3" w:rsidRPr="00520B26" w:rsidRDefault="00B350C3" w:rsidP="00B350C3">
            <w:pPr>
              <w:jc w:val="center"/>
              <w:rPr>
                <w:rFonts w:ascii="Arial" w:hAnsi="Arial" w:cs="Arial"/>
                <w:color w:val="000000"/>
                <w:sz w:val="12"/>
                <w:szCs w:val="12"/>
              </w:rPr>
            </w:pPr>
            <w:r>
              <w:rPr>
                <w:rFonts w:ascii="Arial" w:hAnsi="Arial" w:cs="Arial"/>
                <w:color w:val="000000"/>
                <w:sz w:val="12"/>
                <w:szCs w:val="12"/>
              </w:rPr>
              <w:t>233</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4</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3</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350C3" w:rsidRDefault="00B350C3" w:rsidP="00B350C3">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350C3" w:rsidRDefault="00B350C3" w:rsidP="00B350C3">
            <w:pPr>
              <w:jc w:val="right"/>
              <w:rPr>
                <w:rFonts w:ascii="Arial" w:hAnsi="Arial" w:cs="Arial"/>
                <w:color w:val="000000"/>
                <w:sz w:val="14"/>
                <w:szCs w:val="14"/>
              </w:rPr>
            </w:pPr>
            <w:r>
              <w:rPr>
                <w:rFonts w:ascii="Arial" w:hAnsi="Arial" w:cs="Arial"/>
                <w:color w:val="000000"/>
                <w:sz w:val="14"/>
                <w:szCs w:val="14"/>
              </w:rPr>
              <w:t>1</w:t>
            </w:r>
          </w:p>
        </w:tc>
      </w:tr>
      <w:tr w:rsidR="007C122B" w:rsidRPr="00520B26" w:rsidTr="007C122B">
        <w:trPr>
          <w:cantSplit/>
          <w:trHeight w:hRule="exact" w:val="310"/>
        </w:trPr>
        <w:tc>
          <w:tcPr>
            <w:tcW w:w="2933" w:type="dxa"/>
            <w:gridSpan w:val="2"/>
            <w:tcBorders>
              <w:top w:val="single" w:sz="2" w:space="0" w:color="auto"/>
              <w:left w:val="single" w:sz="2" w:space="0" w:color="auto"/>
              <w:bottom w:val="single" w:sz="2" w:space="0" w:color="auto"/>
              <w:right w:val="single" w:sz="2" w:space="0" w:color="auto"/>
            </w:tcBorders>
            <w:vAlign w:val="center"/>
          </w:tcPr>
          <w:p w:rsidR="007C122B" w:rsidRPr="00017EC8" w:rsidRDefault="007C122B" w:rsidP="007C122B">
            <w:pPr>
              <w:ind w:left="57"/>
              <w:rPr>
                <w:rFonts w:ascii="Arial" w:hAnsi="Arial" w:cs="Arial"/>
                <w:sz w:val="14"/>
                <w:szCs w:val="14"/>
              </w:rPr>
            </w:pPr>
            <w:r w:rsidRPr="00017EC8">
              <w:rPr>
                <w:rFonts w:ascii="Arial" w:hAnsi="Arial" w:cs="Arial"/>
                <w:sz w:val="14"/>
                <w:szCs w:val="14"/>
              </w:rPr>
              <w:t>O zabezpieczenie dowodu</w:t>
            </w:r>
          </w:p>
        </w:tc>
        <w:tc>
          <w:tcPr>
            <w:tcW w:w="296" w:type="dxa"/>
            <w:tcBorders>
              <w:top w:val="single" w:sz="2" w:space="0" w:color="auto"/>
              <w:left w:val="single" w:sz="2" w:space="0" w:color="auto"/>
              <w:bottom w:val="single" w:sz="2" w:space="0" w:color="auto"/>
              <w:right w:val="single" w:sz="12" w:space="0" w:color="auto"/>
            </w:tcBorders>
            <w:vAlign w:val="center"/>
          </w:tcPr>
          <w:p w:rsidR="007C122B" w:rsidRPr="00017EC8" w:rsidRDefault="007C122B" w:rsidP="007C122B">
            <w:pPr>
              <w:spacing w:line="120" w:lineRule="exact"/>
              <w:jc w:val="center"/>
              <w:rPr>
                <w:rFonts w:ascii="Arial" w:hAnsi="Arial" w:cs="Arial"/>
                <w:sz w:val="12"/>
                <w:szCs w:val="12"/>
              </w:rPr>
            </w:pPr>
            <w:r w:rsidRPr="00017EC8">
              <w:rPr>
                <w:rFonts w:ascii="Arial" w:hAnsi="Arial" w:cs="Arial"/>
                <w:sz w:val="12"/>
                <w:szCs w:val="12"/>
              </w:rPr>
              <w:t>129</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234</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B350C3">
        <w:trPr>
          <w:cantSplit/>
          <w:trHeight w:hRule="exact" w:val="284"/>
        </w:trPr>
        <w:tc>
          <w:tcPr>
            <w:tcW w:w="2933" w:type="dxa"/>
            <w:gridSpan w:val="2"/>
            <w:tcBorders>
              <w:top w:val="single" w:sz="2" w:space="0" w:color="auto"/>
              <w:left w:val="single" w:sz="2" w:space="0" w:color="auto"/>
              <w:bottom w:val="single" w:sz="8" w:space="0" w:color="auto"/>
              <w:right w:val="single" w:sz="2" w:space="0" w:color="auto"/>
            </w:tcBorders>
            <w:vAlign w:val="center"/>
          </w:tcPr>
          <w:p w:rsidR="007C122B" w:rsidRPr="00017EC8" w:rsidRDefault="007C122B" w:rsidP="007C122B">
            <w:pPr>
              <w:spacing w:after="40" w:line="140" w:lineRule="exact"/>
              <w:ind w:left="57" w:right="85"/>
              <w:rPr>
                <w:rFonts w:ascii="Arial" w:hAnsi="Arial" w:cs="Arial"/>
                <w:sz w:val="14"/>
                <w:szCs w:val="14"/>
              </w:rPr>
            </w:pPr>
            <w:r w:rsidRPr="00017EC8">
              <w:rPr>
                <w:rFonts w:ascii="Arial" w:hAnsi="Arial" w:cs="Arial"/>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235</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5E69E9">
        <w:trPr>
          <w:cantSplit/>
          <w:trHeight w:hRule="exact" w:val="22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57" w:right="85"/>
              <w:rPr>
                <w:rFonts w:ascii="Arial" w:hAnsi="Arial" w:cs="Arial"/>
                <w:b/>
                <w:bCs/>
                <w:sz w:val="18"/>
              </w:rPr>
            </w:pPr>
            <w:r w:rsidRPr="00017EC8">
              <w:rPr>
                <w:rFonts w:ascii="Arial" w:hAnsi="Arial" w:cs="Arial"/>
                <w:b/>
                <w:bCs/>
                <w:sz w:val="18"/>
              </w:rPr>
              <w:t>Cps (pomoc sądowa)</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r w:rsidRPr="00017EC8">
              <w:rPr>
                <w:rFonts w:ascii="Arial" w:hAnsi="Arial" w:cs="Arial"/>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236</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2</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15</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16</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14</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4</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r>
              <w:rPr>
                <w:rFonts w:ascii="Arial" w:hAnsi="Arial" w:cs="Arial"/>
                <w:color w:val="000000"/>
                <w:sz w:val="14"/>
                <w:szCs w:val="14"/>
              </w:rPr>
              <w:t>1</w:t>
            </w:r>
          </w:p>
        </w:tc>
      </w:tr>
      <w:tr w:rsidR="007C122B" w:rsidRPr="00520B26" w:rsidTr="005E69E9">
        <w:trPr>
          <w:cantSplit/>
          <w:trHeight w:hRule="exact" w:val="397"/>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017EC8" w:rsidRDefault="007C122B" w:rsidP="007C122B">
            <w:pPr>
              <w:ind w:left="85" w:right="85"/>
              <w:rPr>
                <w:rFonts w:ascii="Arial" w:hAnsi="Arial" w:cs="Arial"/>
                <w:b/>
                <w:bCs/>
                <w:sz w:val="16"/>
                <w:szCs w:val="16"/>
              </w:rPr>
            </w:pPr>
            <w:r w:rsidRPr="00017EC8">
              <w:rPr>
                <w:rFonts w:ascii="Arial" w:hAnsi="Arial" w:cs="Arial"/>
                <w:b/>
                <w:bCs/>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2" w:space="0" w:color="auto"/>
            </w:tcBorders>
            <w:vAlign w:val="center"/>
          </w:tcPr>
          <w:p w:rsidR="007C122B" w:rsidRPr="00017EC8" w:rsidRDefault="007C122B" w:rsidP="007C122B">
            <w:pPr>
              <w:spacing w:after="40" w:line="140" w:lineRule="exact"/>
              <w:ind w:left="85" w:right="85"/>
              <w:jc w:val="center"/>
              <w:rPr>
                <w:rFonts w:ascii="Arial" w:hAnsi="Arial" w:cs="Arial"/>
                <w:sz w:val="12"/>
                <w:szCs w:val="12"/>
              </w:rPr>
            </w:pP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7C122B" w:rsidRDefault="007C122B" w:rsidP="007C122B">
            <w:pPr>
              <w:jc w:val="center"/>
              <w:rPr>
                <w:rFonts w:ascii="Arial" w:hAnsi="Arial" w:cs="Arial"/>
                <w:color w:val="000000"/>
                <w:sz w:val="12"/>
                <w:szCs w:val="12"/>
              </w:rPr>
            </w:pPr>
            <w:r>
              <w:rPr>
                <w:rFonts w:ascii="Arial" w:hAnsi="Arial" w:cs="Arial"/>
                <w:color w:val="000000"/>
                <w:sz w:val="12"/>
                <w:szCs w:val="12"/>
              </w:rPr>
              <w:t>237</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r w:rsidR="007C122B" w:rsidRPr="00520B26" w:rsidTr="00B350C3">
        <w:trPr>
          <w:cantSplit/>
          <w:trHeight w:hRule="exact" w:val="340"/>
        </w:trPr>
        <w:tc>
          <w:tcPr>
            <w:tcW w:w="2933" w:type="dxa"/>
            <w:gridSpan w:val="2"/>
            <w:tcBorders>
              <w:top w:val="single" w:sz="8" w:space="0" w:color="auto"/>
              <w:left w:val="single" w:sz="8" w:space="0" w:color="auto"/>
              <w:bottom w:val="single" w:sz="8" w:space="0" w:color="auto"/>
              <w:right w:val="single" w:sz="2" w:space="0" w:color="auto"/>
            </w:tcBorders>
            <w:vAlign w:val="center"/>
          </w:tcPr>
          <w:p w:rsidR="007C122B" w:rsidRPr="00520B26" w:rsidRDefault="007C122B" w:rsidP="007C122B">
            <w:pPr>
              <w:ind w:left="85" w:right="85"/>
              <w:rPr>
                <w:rFonts w:ascii="Arial" w:hAnsi="Arial" w:cs="Arial"/>
                <w:b/>
                <w:bCs/>
                <w:color w:val="000000"/>
                <w:sz w:val="16"/>
                <w:szCs w:val="16"/>
              </w:rPr>
            </w:pPr>
            <w:r w:rsidRPr="003643D2">
              <w:rPr>
                <w:rFonts w:ascii="Arial" w:hAnsi="Arial" w:cs="Arial"/>
                <w:b/>
                <w:bCs/>
                <w:color w:val="000000"/>
                <w:sz w:val="16"/>
                <w:szCs w:val="16"/>
              </w:rPr>
              <w:t>WSNc (skarga nadzwyczajna)</w:t>
            </w:r>
          </w:p>
        </w:tc>
        <w:tc>
          <w:tcPr>
            <w:tcW w:w="296" w:type="dxa"/>
            <w:tcBorders>
              <w:top w:val="single" w:sz="8" w:space="0" w:color="auto"/>
              <w:left w:val="single" w:sz="2" w:space="0" w:color="auto"/>
              <w:bottom w:val="single" w:sz="8" w:space="0" w:color="auto"/>
              <w:right w:val="single" w:sz="18" w:space="0" w:color="auto"/>
            </w:tcBorders>
            <w:vAlign w:val="center"/>
          </w:tcPr>
          <w:p w:rsidR="007C122B" w:rsidRPr="00520B26" w:rsidRDefault="007C122B" w:rsidP="007C122B">
            <w:pPr>
              <w:spacing w:after="40" w:line="140" w:lineRule="exact"/>
              <w:ind w:left="85" w:right="85"/>
              <w:jc w:val="center"/>
              <w:rPr>
                <w:rFonts w:ascii="Arial" w:hAnsi="Arial" w:cs="Arial"/>
                <w:color w:val="000000"/>
                <w:sz w:val="12"/>
                <w:szCs w:val="12"/>
              </w:rPr>
            </w:pPr>
            <w:r w:rsidRPr="003643D2">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7C122B" w:rsidRDefault="007C122B" w:rsidP="007C122B">
            <w:pPr>
              <w:jc w:val="center"/>
              <w:rPr>
                <w:rFonts w:ascii="Arial" w:hAnsi="Arial" w:cs="Arial"/>
                <w:color w:val="000000"/>
                <w:sz w:val="12"/>
                <w:szCs w:val="12"/>
              </w:rPr>
            </w:pPr>
            <w:r w:rsidRPr="003643D2">
              <w:rPr>
                <w:rFonts w:ascii="Arial" w:hAnsi="Arial" w:cs="Arial"/>
                <w:color w:val="000000"/>
                <w:sz w:val="12"/>
                <w:szCs w:val="12"/>
              </w:rPr>
              <w:t>23</w:t>
            </w:r>
            <w:r>
              <w:rPr>
                <w:rFonts w:ascii="Arial" w:hAnsi="Arial" w:cs="Arial"/>
                <w:color w:val="000000"/>
                <w:sz w:val="12"/>
                <w:szCs w:val="12"/>
              </w:rPr>
              <w:t>8</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7C122B" w:rsidRDefault="007C122B" w:rsidP="007C122B">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7C122B" w:rsidRDefault="007C122B" w:rsidP="007C122B">
            <w:pPr>
              <w:jc w:val="right"/>
              <w:rPr>
                <w:rFonts w:ascii="Arial" w:hAnsi="Arial" w:cs="Arial"/>
                <w:color w:val="000000"/>
                <w:sz w:val="14"/>
                <w:szCs w:val="14"/>
              </w:rPr>
            </w:pPr>
          </w:p>
        </w:tc>
      </w:tr>
    </w:tbl>
    <w:p w:rsidR="00B50D50" w:rsidRPr="00B50D50" w:rsidRDefault="008E6EE3" w:rsidP="00B50D50">
      <w:pPr>
        <w:pStyle w:val="Nagwek9"/>
        <w:spacing w:before="40" w:after="40"/>
        <w:ind w:firstLine="195"/>
        <w:rPr>
          <w:rFonts w:ascii="Arial" w:hAnsi="Arial" w:cs="Arial"/>
          <w:b/>
          <w:i w:val="0"/>
          <w:iCs w:val="0"/>
          <w:color w:val="auto"/>
          <w:sz w:val="24"/>
          <w:szCs w:val="24"/>
        </w:rPr>
      </w:pPr>
      <w:r>
        <w:rPr>
          <w:rFonts w:ascii="Arial" w:hAnsi="Arial" w:cs="Arial"/>
          <w:b/>
          <w:sz w:val="18"/>
          <w:szCs w:val="18"/>
        </w:rPr>
        <w:br w:type="page"/>
      </w:r>
      <w:bookmarkStart w:id="1" w:name="_Hlk33441613"/>
      <w:r w:rsidR="00B50D50" w:rsidRPr="00B50D50">
        <w:rPr>
          <w:rFonts w:ascii="Arial" w:hAnsi="Arial" w:cs="Arial"/>
          <w:b/>
          <w:i w:val="0"/>
          <w:iCs w:val="0"/>
          <w:color w:val="auto"/>
          <w:sz w:val="24"/>
          <w:szCs w:val="24"/>
        </w:rPr>
        <w:t xml:space="preserve">Dział 1.2. Ewidencja spraw zażaleniowych </w:t>
      </w:r>
    </w:p>
    <w:tbl>
      <w:tblPr>
        <w:tblW w:w="15074"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425"/>
        <w:gridCol w:w="284"/>
        <w:gridCol w:w="992"/>
        <w:gridCol w:w="992"/>
        <w:gridCol w:w="1134"/>
        <w:gridCol w:w="993"/>
        <w:gridCol w:w="1134"/>
        <w:gridCol w:w="850"/>
        <w:gridCol w:w="992"/>
        <w:gridCol w:w="851"/>
        <w:gridCol w:w="992"/>
        <w:gridCol w:w="992"/>
        <w:gridCol w:w="1183"/>
      </w:tblGrid>
      <w:tr w:rsidR="00B50D50" w:rsidRPr="00B50D50" w:rsidTr="003062DA">
        <w:trPr>
          <w:cantSplit/>
          <w:trHeight w:val="121"/>
          <w:tblHeader/>
        </w:trPr>
        <w:tc>
          <w:tcPr>
            <w:tcW w:w="3685" w:type="dxa"/>
            <w:gridSpan w:val="2"/>
            <w:vMerge w:val="restart"/>
            <w:shd w:val="clear" w:color="auto" w:fill="auto"/>
            <w:vAlign w:val="center"/>
          </w:tcPr>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SPRAWY</w:t>
            </w:r>
          </w:p>
          <w:p w:rsidR="00B50D50" w:rsidRPr="00B50D50" w:rsidRDefault="00B50D50" w:rsidP="00B50D50">
            <w:pPr>
              <w:spacing w:after="40" w:line="140" w:lineRule="exact"/>
              <w:ind w:left="85" w:right="85"/>
              <w:jc w:val="center"/>
              <w:rPr>
                <w:rFonts w:ascii="Arial" w:hAnsi="Arial" w:cs="Arial"/>
                <w:sz w:val="14"/>
                <w:szCs w:val="24"/>
              </w:rPr>
            </w:pPr>
            <w:r w:rsidRPr="00B50D50">
              <w:rPr>
                <w:rFonts w:ascii="Arial" w:hAnsi="Arial" w:cs="Arial"/>
                <w:sz w:val="14"/>
                <w:szCs w:val="24"/>
              </w:rPr>
              <w:t xml:space="preserve">wg repertoriów </w:t>
            </w:r>
          </w:p>
          <w:p w:rsidR="00B50D50" w:rsidRPr="00B50D50" w:rsidRDefault="00B50D50" w:rsidP="00B50D50">
            <w:pPr>
              <w:jc w:val="center"/>
              <w:rPr>
                <w:rFonts w:ascii="Arial" w:hAnsi="Arial" w:cs="Arial"/>
                <w:sz w:val="12"/>
                <w:szCs w:val="12"/>
              </w:rPr>
            </w:pPr>
            <w:r w:rsidRPr="00B50D50">
              <w:rPr>
                <w:rFonts w:ascii="Arial" w:hAnsi="Arial" w:cs="Arial"/>
                <w:sz w:val="14"/>
                <w:szCs w:val="24"/>
              </w:rPr>
              <w:t>lub wykazów</w:t>
            </w:r>
          </w:p>
        </w:tc>
        <w:tc>
          <w:tcPr>
            <w:tcW w:w="284" w:type="dxa"/>
            <w:vMerge w:val="restart"/>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Lp.</w:t>
            </w:r>
          </w:p>
        </w:tc>
        <w:tc>
          <w:tcPr>
            <w:tcW w:w="992"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Pozostało z ubiegłego roku</w:t>
            </w:r>
            <w:r w:rsidRPr="00B50D50">
              <w:rPr>
                <w:rFonts w:ascii="Arial" w:hAnsi="Arial" w:cs="Arial"/>
                <w:bCs/>
                <w:sz w:val="12"/>
                <w:szCs w:val="12"/>
              </w:rPr>
              <w:t xml:space="preserve"> </w:t>
            </w:r>
          </w:p>
        </w:tc>
        <w:tc>
          <w:tcPr>
            <w:tcW w:w="992"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WPŁYNĘŁO</w:t>
            </w:r>
          </w:p>
          <w:p w:rsidR="00B50D50" w:rsidRPr="00B50D50" w:rsidRDefault="00B50D50" w:rsidP="00B50D50">
            <w:pPr>
              <w:ind w:left="-40"/>
              <w:jc w:val="center"/>
              <w:rPr>
                <w:rFonts w:ascii="Arial" w:hAnsi="Arial" w:cs="Arial"/>
                <w:sz w:val="12"/>
                <w:szCs w:val="12"/>
              </w:rPr>
            </w:pPr>
            <w:r w:rsidRPr="00B50D50">
              <w:rPr>
                <w:rFonts w:ascii="Arial" w:hAnsi="Arial" w:cs="Arial"/>
                <w:sz w:val="12"/>
                <w:szCs w:val="12"/>
              </w:rPr>
              <w:t>razem</w:t>
            </w:r>
          </w:p>
        </w:tc>
        <w:tc>
          <w:tcPr>
            <w:tcW w:w="6946" w:type="dxa"/>
            <w:gridSpan w:val="7"/>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ZAŁATWIONO</w:t>
            </w:r>
          </w:p>
        </w:tc>
        <w:tc>
          <w:tcPr>
            <w:tcW w:w="992" w:type="dxa"/>
            <w:vMerge w:val="restart"/>
            <w:vAlign w:val="center"/>
          </w:tcPr>
          <w:p w:rsidR="00B50D50" w:rsidRPr="00B50D50" w:rsidRDefault="00B50D50" w:rsidP="00B50D50">
            <w:pPr>
              <w:ind w:left="-42"/>
              <w:jc w:val="center"/>
              <w:rPr>
                <w:rFonts w:ascii="Arial" w:hAnsi="Arial" w:cs="Arial"/>
                <w:sz w:val="14"/>
                <w:szCs w:val="24"/>
              </w:rPr>
            </w:pPr>
            <w:r w:rsidRPr="00B50D50">
              <w:rPr>
                <w:rFonts w:ascii="Arial" w:hAnsi="Arial" w:cs="Arial"/>
                <w:bCs/>
                <w:sz w:val="12"/>
                <w:szCs w:val="24"/>
              </w:rPr>
              <w:t>Odroczono</w:t>
            </w:r>
          </w:p>
        </w:tc>
        <w:tc>
          <w:tcPr>
            <w:tcW w:w="1183" w:type="dxa"/>
            <w:vMerge w:val="restart"/>
            <w:vAlign w:val="center"/>
          </w:tcPr>
          <w:p w:rsidR="00B50D50" w:rsidRPr="00B50D50" w:rsidRDefault="00B50D50" w:rsidP="00B50D50">
            <w:pPr>
              <w:jc w:val="center"/>
              <w:rPr>
                <w:rFonts w:ascii="Arial" w:hAnsi="Arial" w:cs="Arial"/>
                <w:sz w:val="14"/>
                <w:szCs w:val="24"/>
              </w:rPr>
            </w:pPr>
            <w:r w:rsidRPr="00B50D50">
              <w:rPr>
                <w:rFonts w:ascii="Arial" w:hAnsi="Arial" w:cs="Arial"/>
                <w:sz w:val="14"/>
                <w:szCs w:val="24"/>
              </w:rPr>
              <w:t>Pozostało na okres następny</w:t>
            </w:r>
          </w:p>
        </w:tc>
      </w:tr>
      <w:tr w:rsidR="00B50D50" w:rsidRPr="00B50D50" w:rsidTr="003062DA">
        <w:trPr>
          <w:cantSplit/>
          <w:trHeight w:val="182"/>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restart"/>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razem</w:t>
            </w:r>
          </w:p>
        </w:tc>
        <w:tc>
          <w:tcPr>
            <w:tcW w:w="5812" w:type="dxa"/>
            <w:gridSpan w:val="6"/>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z tego</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46"/>
          <w:tblHeader/>
        </w:trPr>
        <w:tc>
          <w:tcPr>
            <w:tcW w:w="3685" w:type="dxa"/>
            <w:gridSpan w:val="2"/>
            <w:vMerge/>
            <w:vAlign w:val="center"/>
          </w:tcPr>
          <w:p w:rsidR="00B50D50" w:rsidRPr="00B50D50" w:rsidRDefault="00B50D50" w:rsidP="00B50D50">
            <w:pPr>
              <w:rPr>
                <w:rFonts w:ascii="Arial" w:hAnsi="Arial" w:cs="Arial"/>
                <w:sz w:val="14"/>
                <w:szCs w:val="24"/>
              </w:rPr>
            </w:pPr>
          </w:p>
        </w:tc>
        <w:tc>
          <w:tcPr>
            <w:tcW w:w="284" w:type="dxa"/>
            <w:vMerge/>
            <w:vAlign w:val="center"/>
          </w:tcPr>
          <w:p w:rsidR="00B50D50" w:rsidRPr="00B50D50" w:rsidRDefault="00B50D50" w:rsidP="00B50D50">
            <w:pPr>
              <w:rPr>
                <w:rFonts w:ascii="Arial" w:hAnsi="Arial" w:cs="Arial"/>
                <w:sz w:val="14"/>
                <w:szCs w:val="24"/>
              </w:rPr>
            </w:pPr>
          </w:p>
        </w:tc>
        <w:tc>
          <w:tcPr>
            <w:tcW w:w="992" w:type="dxa"/>
            <w:vMerge/>
            <w:vAlign w:val="center"/>
          </w:tcPr>
          <w:p w:rsidR="00B50D50" w:rsidRPr="00B50D50" w:rsidRDefault="00B50D50" w:rsidP="00B50D50">
            <w:pPr>
              <w:jc w:val="center"/>
              <w:rPr>
                <w:rFonts w:ascii="Arial" w:hAnsi="Arial" w:cs="Arial"/>
                <w:sz w:val="14"/>
                <w:szCs w:val="24"/>
              </w:rPr>
            </w:pPr>
          </w:p>
        </w:tc>
        <w:tc>
          <w:tcPr>
            <w:tcW w:w="992" w:type="dxa"/>
            <w:vMerge/>
            <w:vAlign w:val="center"/>
          </w:tcPr>
          <w:p w:rsidR="00B50D50" w:rsidRPr="00B50D50" w:rsidRDefault="00B50D50" w:rsidP="00B50D50">
            <w:pPr>
              <w:ind w:left="-42" w:right="-56"/>
              <w:jc w:val="center"/>
              <w:rPr>
                <w:rFonts w:ascii="Arial" w:hAnsi="Arial" w:cs="Arial"/>
                <w:sz w:val="12"/>
                <w:szCs w:val="12"/>
              </w:rPr>
            </w:pPr>
          </w:p>
        </w:tc>
        <w:tc>
          <w:tcPr>
            <w:tcW w:w="1134" w:type="dxa"/>
            <w:vMerge/>
            <w:vAlign w:val="center"/>
          </w:tcPr>
          <w:p w:rsidR="00B50D50" w:rsidRPr="00B50D50" w:rsidRDefault="00B50D50" w:rsidP="00B50D50">
            <w:pPr>
              <w:jc w:val="center"/>
              <w:rPr>
                <w:rFonts w:ascii="Arial" w:hAnsi="Arial" w:cs="Arial"/>
                <w:sz w:val="14"/>
                <w:szCs w:val="24"/>
              </w:rPr>
            </w:pPr>
          </w:p>
        </w:tc>
        <w:tc>
          <w:tcPr>
            <w:tcW w:w="993" w:type="dxa"/>
            <w:vAlign w:val="center"/>
          </w:tcPr>
          <w:p w:rsidR="00B50D50" w:rsidRPr="00B50D50" w:rsidRDefault="00B50D50" w:rsidP="00B50D50">
            <w:pPr>
              <w:spacing w:line="160" w:lineRule="exact"/>
              <w:ind w:left="-34"/>
              <w:jc w:val="center"/>
              <w:rPr>
                <w:rFonts w:ascii="Arial" w:hAnsi="Arial" w:cs="Arial"/>
                <w:sz w:val="12"/>
                <w:szCs w:val="24"/>
              </w:rPr>
            </w:pPr>
            <w:r w:rsidRPr="00B50D50">
              <w:rPr>
                <w:rFonts w:ascii="Arial" w:hAnsi="Arial" w:cs="Arial"/>
                <w:sz w:val="12"/>
                <w:szCs w:val="24"/>
              </w:rPr>
              <w:t>oddalono</w:t>
            </w:r>
          </w:p>
        </w:tc>
        <w:tc>
          <w:tcPr>
            <w:tcW w:w="1134" w:type="dxa"/>
            <w:vAlign w:val="center"/>
          </w:tcPr>
          <w:p w:rsidR="00B50D50" w:rsidRPr="00B50D50" w:rsidRDefault="00B50D50" w:rsidP="00B50D50">
            <w:pPr>
              <w:ind w:left="-42"/>
              <w:jc w:val="center"/>
              <w:rPr>
                <w:rFonts w:ascii="Arial" w:hAnsi="Arial" w:cs="Arial"/>
                <w:sz w:val="12"/>
                <w:szCs w:val="24"/>
              </w:rPr>
            </w:pPr>
            <w:r w:rsidRPr="00B50D50">
              <w:rPr>
                <w:rFonts w:ascii="Arial" w:hAnsi="Arial" w:cs="Arial"/>
                <w:sz w:val="12"/>
                <w:szCs w:val="24"/>
              </w:rPr>
              <w:t>zmieniono</w:t>
            </w:r>
            <w:r w:rsidRPr="00B50D50">
              <w:rPr>
                <w:szCs w:val="24"/>
              </w:rPr>
              <w:t xml:space="preserve"> </w:t>
            </w:r>
            <w:r w:rsidRPr="00B50D50">
              <w:rPr>
                <w:rFonts w:ascii="Arial" w:hAnsi="Arial" w:cs="Arial"/>
                <w:sz w:val="12"/>
                <w:szCs w:val="24"/>
              </w:rPr>
              <w:t>w całości lub części</w:t>
            </w:r>
          </w:p>
        </w:tc>
        <w:tc>
          <w:tcPr>
            <w:tcW w:w="850" w:type="dxa"/>
            <w:vAlign w:val="center"/>
          </w:tcPr>
          <w:p w:rsidR="00B50D50" w:rsidRPr="00B50D50" w:rsidRDefault="00B50D50" w:rsidP="00B50D50">
            <w:pPr>
              <w:spacing w:line="120" w:lineRule="exact"/>
              <w:jc w:val="center"/>
              <w:rPr>
                <w:rFonts w:ascii="Arial" w:hAnsi="Arial" w:cs="Arial"/>
                <w:sz w:val="13"/>
                <w:szCs w:val="13"/>
              </w:rPr>
            </w:pPr>
            <w:r w:rsidRPr="00B50D50">
              <w:rPr>
                <w:rFonts w:ascii="Arial" w:hAnsi="Arial" w:cs="Arial"/>
                <w:sz w:val="13"/>
                <w:szCs w:val="13"/>
              </w:rPr>
              <w:t>uchylono</w:t>
            </w:r>
          </w:p>
        </w:tc>
        <w:tc>
          <w:tcPr>
            <w:tcW w:w="992" w:type="dxa"/>
            <w:vAlign w:val="center"/>
          </w:tcPr>
          <w:p w:rsidR="00B50D50" w:rsidRPr="00B50D50" w:rsidRDefault="0027283A" w:rsidP="00B50D50">
            <w:pPr>
              <w:spacing w:line="160" w:lineRule="exact"/>
              <w:ind w:left="-56" w:right="-28"/>
              <w:jc w:val="center"/>
              <w:rPr>
                <w:rFonts w:ascii="Arial" w:hAnsi="Arial" w:cs="Arial"/>
                <w:sz w:val="12"/>
                <w:szCs w:val="24"/>
              </w:rPr>
            </w:pPr>
            <w:r w:rsidRPr="00B50D50">
              <w:rPr>
                <w:rFonts w:ascii="Arial" w:hAnsi="Arial" w:cs="Arial"/>
                <w:sz w:val="12"/>
                <w:szCs w:val="24"/>
              </w:rPr>
              <w:t>O</w:t>
            </w:r>
            <w:r w:rsidR="00B50D50" w:rsidRPr="00B50D50">
              <w:rPr>
                <w:rFonts w:ascii="Arial" w:hAnsi="Arial" w:cs="Arial"/>
                <w:sz w:val="12"/>
                <w:szCs w:val="24"/>
              </w:rPr>
              <w:t>drzucono</w:t>
            </w:r>
          </w:p>
        </w:tc>
        <w:tc>
          <w:tcPr>
            <w:tcW w:w="851" w:type="dxa"/>
            <w:vAlign w:val="center"/>
          </w:tcPr>
          <w:p w:rsidR="00B50D50" w:rsidRPr="00B50D50" w:rsidRDefault="00B50D50" w:rsidP="00B50D50">
            <w:pPr>
              <w:spacing w:line="160" w:lineRule="exact"/>
              <w:ind w:left="-56" w:right="-28"/>
              <w:jc w:val="center"/>
              <w:rPr>
                <w:rFonts w:ascii="Arial" w:hAnsi="Arial" w:cs="Arial"/>
                <w:sz w:val="14"/>
                <w:szCs w:val="24"/>
              </w:rPr>
            </w:pPr>
            <w:r w:rsidRPr="00B50D50">
              <w:rPr>
                <w:rFonts w:ascii="Arial" w:hAnsi="Arial" w:cs="Arial"/>
                <w:sz w:val="12"/>
                <w:szCs w:val="24"/>
              </w:rPr>
              <w:t>umorzono</w:t>
            </w:r>
          </w:p>
        </w:tc>
        <w:tc>
          <w:tcPr>
            <w:tcW w:w="992" w:type="dxa"/>
            <w:vAlign w:val="center"/>
          </w:tcPr>
          <w:p w:rsidR="00B50D50" w:rsidRPr="00B50D50" w:rsidRDefault="00B50D50" w:rsidP="00B50D50">
            <w:pPr>
              <w:jc w:val="center"/>
              <w:rPr>
                <w:rFonts w:ascii="Arial" w:hAnsi="Arial" w:cs="Arial"/>
                <w:sz w:val="14"/>
                <w:szCs w:val="24"/>
              </w:rPr>
            </w:pPr>
            <w:r w:rsidRPr="00B50D50">
              <w:rPr>
                <w:rFonts w:ascii="Arial" w:hAnsi="Arial" w:cs="Arial"/>
                <w:sz w:val="12"/>
                <w:szCs w:val="24"/>
              </w:rPr>
              <w:t>inne załatwienia</w:t>
            </w:r>
          </w:p>
        </w:tc>
        <w:tc>
          <w:tcPr>
            <w:tcW w:w="992" w:type="dxa"/>
            <w:vMerge/>
            <w:vAlign w:val="center"/>
          </w:tcPr>
          <w:p w:rsidR="00B50D50" w:rsidRPr="00B50D50" w:rsidRDefault="00B50D50" w:rsidP="00B50D50">
            <w:pPr>
              <w:rPr>
                <w:rFonts w:ascii="Arial" w:hAnsi="Arial" w:cs="Arial"/>
                <w:sz w:val="14"/>
                <w:szCs w:val="24"/>
              </w:rPr>
            </w:pPr>
          </w:p>
        </w:tc>
        <w:tc>
          <w:tcPr>
            <w:tcW w:w="1183" w:type="dxa"/>
            <w:vMerge/>
            <w:vAlign w:val="center"/>
          </w:tcPr>
          <w:p w:rsidR="00B50D50" w:rsidRPr="00B50D50" w:rsidRDefault="00B50D50" w:rsidP="00B50D50">
            <w:pPr>
              <w:rPr>
                <w:rFonts w:ascii="Arial" w:hAnsi="Arial" w:cs="Arial"/>
                <w:sz w:val="14"/>
                <w:szCs w:val="24"/>
              </w:rPr>
            </w:pPr>
          </w:p>
        </w:tc>
      </w:tr>
      <w:tr w:rsidR="00B50D50" w:rsidRPr="00B50D50" w:rsidTr="003062DA">
        <w:trPr>
          <w:cantSplit/>
          <w:trHeight w:val="172"/>
          <w:tblHeader/>
        </w:trPr>
        <w:tc>
          <w:tcPr>
            <w:tcW w:w="3969" w:type="dxa"/>
            <w:gridSpan w:val="3"/>
            <w:shd w:val="clear" w:color="auto" w:fill="auto"/>
            <w:vAlign w:val="center"/>
          </w:tcPr>
          <w:p w:rsidR="00B50D50" w:rsidRPr="00B50D50" w:rsidRDefault="00B50D50" w:rsidP="00B50D50">
            <w:pPr>
              <w:jc w:val="center"/>
              <w:rPr>
                <w:rFonts w:ascii="Arial" w:hAnsi="Arial" w:cs="Arial"/>
                <w:sz w:val="12"/>
                <w:szCs w:val="12"/>
              </w:rPr>
            </w:pPr>
            <w:r w:rsidRPr="00B50D50">
              <w:rPr>
                <w:rFonts w:ascii="Arial" w:hAnsi="Arial" w:cs="Arial"/>
                <w:sz w:val="12"/>
                <w:szCs w:val="12"/>
              </w:rPr>
              <w:t>0</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2</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3</w:t>
            </w:r>
          </w:p>
        </w:tc>
        <w:tc>
          <w:tcPr>
            <w:tcW w:w="99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4</w:t>
            </w:r>
          </w:p>
        </w:tc>
        <w:tc>
          <w:tcPr>
            <w:tcW w:w="1134"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5</w:t>
            </w:r>
          </w:p>
        </w:tc>
        <w:tc>
          <w:tcPr>
            <w:tcW w:w="850"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6</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7</w:t>
            </w:r>
          </w:p>
        </w:tc>
        <w:tc>
          <w:tcPr>
            <w:tcW w:w="851"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8</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9</w:t>
            </w:r>
          </w:p>
        </w:tc>
        <w:tc>
          <w:tcPr>
            <w:tcW w:w="992"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10</w:t>
            </w:r>
          </w:p>
        </w:tc>
        <w:tc>
          <w:tcPr>
            <w:tcW w:w="1183" w:type="dxa"/>
            <w:vAlign w:val="center"/>
          </w:tcPr>
          <w:p w:rsidR="00B50D50" w:rsidRPr="00B50D50" w:rsidRDefault="00B50D50" w:rsidP="00B50D50">
            <w:pPr>
              <w:jc w:val="center"/>
              <w:rPr>
                <w:rFonts w:ascii="Arial" w:hAnsi="Arial" w:cs="Arial"/>
                <w:bCs/>
                <w:sz w:val="12"/>
                <w:szCs w:val="12"/>
              </w:rPr>
            </w:pPr>
            <w:r w:rsidRPr="00B50D50">
              <w:rPr>
                <w:rFonts w:ascii="Arial" w:hAnsi="Arial" w:cs="Arial"/>
                <w:bCs/>
                <w:sz w:val="12"/>
                <w:szCs w:val="12"/>
              </w:rPr>
              <w:t>11</w:t>
            </w:r>
          </w:p>
        </w:tc>
      </w:tr>
      <w:tr w:rsidR="003062DA" w:rsidRPr="00B50D50" w:rsidTr="003062DA">
        <w:trPr>
          <w:cantSplit/>
          <w:trHeight w:val="222"/>
        </w:trPr>
        <w:tc>
          <w:tcPr>
            <w:tcW w:w="3260" w:type="dxa"/>
            <w:tcBorders>
              <w:right w:val="single" w:sz="4" w:space="0" w:color="auto"/>
            </w:tcBorders>
            <w:vAlign w:val="center"/>
          </w:tcPr>
          <w:p w:rsidR="003062DA" w:rsidRPr="00B50D50" w:rsidRDefault="003062DA" w:rsidP="00347616">
            <w:pPr>
              <w:rPr>
                <w:rFonts w:ascii="Arial" w:hAnsi="Arial" w:cs="Arial"/>
                <w:sz w:val="11"/>
                <w:szCs w:val="11"/>
              </w:rPr>
            </w:pPr>
            <w:r w:rsidRPr="00B50D50">
              <w:rPr>
                <w:rFonts w:ascii="Arial" w:hAnsi="Arial" w:cs="Arial"/>
                <w:b/>
                <w:bCs/>
                <w:sz w:val="16"/>
                <w:szCs w:val="24"/>
              </w:rPr>
              <w:t>Cz</w:t>
            </w:r>
          </w:p>
        </w:tc>
        <w:tc>
          <w:tcPr>
            <w:tcW w:w="425" w:type="dxa"/>
            <w:tcBorders>
              <w:left w:val="single" w:sz="4" w:space="0" w:color="auto"/>
              <w:right w:val="single" w:sz="12" w:space="0" w:color="auto"/>
            </w:tcBorders>
            <w:vAlign w:val="center"/>
          </w:tcPr>
          <w:p w:rsidR="003062DA" w:rsidRPr="00B50D50" w:rsidRDefault="003062DA" w:rsidP="00347616">
            <w:pPr>
              <w:rPr>
                <w:rFonts w:ascii="Arial" w:hAnsi="Arial" w:cs="Arial"/>
                <w:sz w:val="11"/>
                <w:szCs w:val="11"/>
              </w:rPr>
            </w:pPr>
          </w:p>
        </w:tc>
        <w:tc>
          <w:tcPr>
            <w:tcW w:w="284" w:type="dxa"/>
            <w:tcBorders>
              <w:top w:val="single" w:sz="12" w:space="0" w:color="auto"/>
              <w:left w:val="single" w:sz="12" w:space="0" w:color="auto"/>
              <w:bottom w:val="single" w:sz="12" w:space="0" w:color="auto"/>
            </w:tcBorders>
            <w:vAlign w:val="center"/>
          </w:tcPr>
          <w:p w:rsidR="003062DA" w:rsidRPr="00B50D50" w:rsidRDefault="003062DA" w:rsidP="00347616">
            <w:pPr>
              <w:jc w:val="center"/>
              <w:rPr>
                <w:rFonts w:ascii="Arial" w:hAnsi="Arial" w:cs="Arial"/>
                <w:sz w:val="11"/>
                <w:szCs w:val="11"/>
              </w:rPr>
            </w:pPr>
            <w:r w:rsidRPr="00B50D50">
              <w:rPr>
                <w:rFonts w:ascii="Arial" w:hAnsi="Arial" w:cs="Arial"/>
                <w:sz w:val="11"/>
                <w:szCs w:val="11"/>
              </w:rPr>
              <w:t>01</w:t>
            </w: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2" w:space="0" w:color="auto"/>
              <w:bottom w:val="single" w:sz="12" w:space="0" w:color="auto"/>
            </w:tcBorders>
            <w:vAlign w:val="center"/>
          </w:tcPr>
          <w:p w:rsidR="003062DA" w:rsidRPr="00B50D50" w:rsidRDefault="003062DA" w:rsidP="00347616">
            <w:pPr>
              <w:jc w:val="right"/>
              <w:rPr>
                <w:rFonts w:ascii="Arial" w:hAnsi="Arial" w:cs="Arial"/>
                <w:color w:val="000000"/>
                <w:sz w:val="14"/>
                <w:szCs w:val="14"/>
              </w:rPr>
            </w:pPr>
            <w:r>
              <w:rPr>
                <w:rFonts w:ascii="Arial" w:hAnsi="Arial" w:cs="Arial"/>
                <w:color w:val="000000"/>
                <w:sz w:val="14"/>
                <w:szCs w:val="14"/>
              </w:rPr>
              <w:t>27</w:t>
            </w:r>
          </w:p>
        </w:tc>
        <w:tc>
          <w:tcPr>
            <w:tcW w:w="993"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25</w:t>
            </w:r>
          </w:p>
        </w:tc>
        <w:tc>
          <w:tcPr>
            <w:tcW w:w="1134"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3062DA" w:rsidRDefault="003062DA" w:rsidP="00347616">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3062DA" w:rsidRDefault="003062DA" w:rsidP="00347616">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3062DA" w:rsidRDefault="003062DA" w:rsidP="00347616">
            <w:pPr>
              <w:jc w:val="right"/>
              <w:rPr>
                <w:rFonts w:ascii="Arial" w:hAnsi="Arial" w:cs="Arial"/>
                <w:color w:val="000000"/>
                <w:sz w:val="14"/>
                <w:szCs w:val="14"/>
              </w:rPr>
            </w:pPr>
          </w:p>
        </w:tc>
      </w:tr>
      <w:tr w:rsidR="005072F8" w:rsidRPr="00B50D50" w:rsidTr="003062DA">
        <w:trPr>
          <w:cantSplit/>
          <w:trHeight w:val="333"/>
        </w:trPr>
        <w:tc>
          <w:tcPr>
            <w:tcW w:w="3260" w:type="dxa"/>
            <w:tcBorders>
              <w:right w:val="single" w:sz="4" w:space="0" w:color="auto"/>
            </w:tcBorders>
            <w:vAlign w:val="center"/>
          </w:tcPr>
          <w:p w:rsidR="005072F8" w:rsidRPr="00972DB2" w:rsidRDefault="005072F8" w:rsidP="005072F8">
            <w:pPr>
              <w:rPr>
                <w:rFonts w:ascii="Arial" w:hAnsi="Arial" w:cs="Arial"/>
                <w:sz w:val="14"/>
                <w:szCs w:val="14"/>
                <w:highlight w:val="yellow"/>
              </w:rPr>
            </w:pPr>
            <w:r w:rsidRPr="00972DB2">
              <w:rPr>
                <w:rFonts w:ascii="Arial" w:hAnsi="Arial" w:cs="Arial"/>
                <w:sz w:val="14"/>
                <w:szCs w:val="14"/>
              </w:rPr>
              <w:t xml:space="preserve">       w tym żalenia na wydany przez Policję albo Żandarmerię Wojskową zakaz lub nakaz (art. 15aj ustawy o Policji i art. 18j ustawy o Żandarmerii Wojskowej i wojskowych organach porządkowych)</w:t>
            </w:r>
          </w:p>
        </w:tc>
        <w:tc>
          <w:tcPr>
            <w:tcW w:w="425" w:type="dxa"/>
            <w:tcBorders>
              <w:left w:val="single" w:sz="4" w:space="0" w:color="auto"/>
              <w:right w:val="single" w:sz="12" w:space="0" w:color="auto"/>
            </w:tcBorders>
            <w:vAlign w:val="center"/>
          </w:tcPr>
          <w:p w:rsidR="005072F8" w:rsidRPr="00B50D50" w:rsidRDefault="005072F8" w:rsidP="005072F8">
            <w:pPr>
              <w:rPr>
                <w:rFonts w:ascii="Arial" w:hAnsi="Arial" w:cs="Arial"/>
                <w:sz w:val="11"/>
                <w:szCs w:val="11"/>
              </w:rPr>
            </w:pPr>
            <w:r>
              <w:rPr>
                <w:rFonts w:ascii="Arial" w:hAnsi="Arial" w:cs="Arial"/>
                <w:sz w:val="11"/>
                <w:szCs w:val="11"/>
              </w:rPr>
              <w:t>744 zn</w:t>
            </w:r>
          </w:p>
        </w:tc>
        <w:tc>
          <w:tcPr>
            <w:tcW w:w="284" w:type="dxa"/>
            <w:tcBorders>
              <w:top w:val="single" w:sz="12" w:space="0" w:color="auto"/>
              <w:left w:val="single" w:sz="12" w:space="0" w:color="auto"/>
              <w:bottom w:val="single" w:sz="12" w:space="0" w:color="auto"/>
            </w:tcBorders>
            <w:vAlign w:val="center"/>
          </w:tcPr>
          <w:p w:rsidR="005072F8" w:rsidRPr="00B50D50" w:rsidRDefault="005072F8" w:rsidP="005072F8">
            <w:pPr>
              <w:jc w:val="center"/>
              <w:rPr>
                <w:rFonts w:ascii="Arial" w:hAnsi="Arial" w:cs="Arial"/>
                <w:sz w:val="11"/>
                <w:szCs w:val="11"/>
              </w:rPr>
            </w:pPr>
            <w:r>
              <w:rPr>
                <w:rFonts w:ascii="Arial" w:hAnsi="Arial" w:cs="Arial"/>
                <w:sz w:val="11"/>
                <w:szCs w:val="11"/>
              </w:rPr>
              <w:t>02</w:t>
            </w: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vAlign w:val="center"/>
          </w:tcPr>
          <w:p w:rsidR="005072F8" w:rsidRPr="00B50D50" w:rsidRDefault="005072F8" w:rsidP="005072F8">
            <w:pPr>
              <w:jc w:val="right"/>
              <w:rPr>
                <w:rFonts w:ascii="Arial" w:hAnsi="Arial" w:cs="Arial"/>
                <w:color w:val="000000"/>
                <w:sz w:val="14"/>
                <w:szCs w:val="14"/>
              </w:rPr>
            </w:pPr>
          </w:p>
        </w:tc>
        <w:tc>
          <w:tcPr>
            <w:tcW w:w="993"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1134"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0"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shd w:val="clear" w:color="auto" w:fill="auto"/>
            <w:vAlign w:val="center"/>
          </w:tcPr>
          <w:p w:rsidR="005072F8" w:rsidRDefault="005072F8" w:rsidP="005072F8">
            <w:pPr>
              <w:jc w:val="right"/>
              <w:rPr>
                <w:rFonts w:ascii="Arial" w:hAnsi="Arial" w:cs="Arial"/>
                <w:color w:val="000000"/>
                <w:sz w:val="14"/>
                <w:szCs w:val="14"/>
              </w:rPr>
            </w:pPr>
          </w:p>
        </w:tc>
        <w:tc>
          <w:tcPr>
            <w:tcW w:w="851"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992" w:type="dxa"/>
            <w:tcBorders>
              <w:top w:val="single" w:sz="12" w:space="0" w:color="auto"/>
              <w:bottom w:val="single" w:sz="12" w:space="0" w:color="auto"/>
            </w:tcBorders>
            <w:vAlign w:val="center"/>
          </w:tcPr>
          <w:p w:rsidR="005072F8" w:rsidRDefault="005072F8" w:rsidP="005072F8">
            <w:pPr>
              <w:jc w:val="right"/>
              <w:rPr>
                <w:rFonts w:ascii="Arial" w:hAnsi="Arial" w:cs="Arial"/>
                <w:color w:val="000000"/>
                <w:sz w:val="14"/>
                <w:szCs w:val="14"/>
              </w:rPr>
            </w:pPr>
          </w:p>
        </w:tc>
        <w:tc>
          <w:tcPr>
            <w:tcW w:w="1183" w:type="dxa"/>
            <w:tcBorders>
              <w:top w:val="single" w:sz="12" w:space="0" w:color="auto"/>
              <w:bottom w:val="single" w:sz="12" w:space="0" w:color="auto"/>
              <w:right w:val="single" w:sz="12" w:space="0" w:color="auto"/>
            </w:tcBorders>
            <w:vAlign w:val="center"/>
          </w:tcPr>
          <w:p w:rsidR="005072F8" w:rsidRDefault="005072F8" w:rsidP="005072F8">
            <w:pPr>
              <w:jc w:val="right"/>
              <w:rPr>
                <w:rFonts w:ascii="Arial" w:hAnsi="Arial" w:cs="Arial"/>
                <w:color w:val="000000"/>
                <w:sz w:val="14"/>
                <w:szCs w:val="14"/>
              </w:rPr>
            </w:pPr>
          </w:p>
        </w:tc>
      </w:tr>
    </w:tbl>
    <w:bookmarkEnd w:id="1"/>
    <w:p w:rsidR="00B50D50" w:rsidRDefault="008E6EE3" w:rsidP="00D856D8">
      <w:pPr>
        <w:tabs>
          <w:tab w:val="left" w:pos="708"/>
          <w:tab w:val="left" w:pos="1416"/>
          <w:tab w:val="left" w:pos="2124"/>
          <w:tab w:val="left" w:pos="2832"/>
          <w:tab w:val="left" w:pos="3540"/>
          <w:tab w:val="left" w:pos="4248"/>
          <w:tab w:val="left" w:pos="11766"/>
        </w:tabs>
        <w:rPr>
          <w:rFonts w:ascii="Arial" w:hAnsi="Arial" w:cs="Arial"/>
          <w:b/>
          <w:sz w:val="18"/>
          <w:szCs w:val="18"/>
        </w:rPr>
      </w:pPr>
      <w:r>
        <w:rPr>
          <w:rFonts w:ascii="Arial" w:hAnsi="Arial" w:cs="Arial"/>
          <w:b/>
          <w:sz w:val="18"/>
          <w:szCs w:val="18"/>
        </w:rPr>
        <w:t xml:space="preserve">     </w:t>
      </w:r>
    </w:p>
    <w:p w:rsidR="00E73FFA" w:rsidRPr="00495142" w:rsidRDefault="00037657" w:rsidP="00D856D8">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347616">
        <w:trPr>
          <w:trHeight w:hRule="exact" w:val="284"/>
        </w:trPr>
        <w:tc>
          <w:tcPr>
            <w:tcW w:w="2665" w:type="dxa"/>
            <w:gridSpan w:val="2"/>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Wyszczególnienie</w:t>
            </w:r>
          </w:p>
        </w:tc>
        <w:tc>
          <w:tcPr>
            <w:tcW w:w="1163" w:type="dxa"/>
            <w:shd w:val="clear" w:color="auto" w:fill="auto"/>
            <w:vAlign w:val="center"/>
          </w:tcPr>
          <w:p w:rsidR="00E73FFA" w:rsidRPr="00347616" w:rsidRDefault="00E73FFA"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Liczby spraw</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Wpłynęło</w:t>
            </w:r>
          </w:p>
        </w:tc>
        <w:tc>
          <w:tcPr>
            <w:tcW w:w="394" w:type="dxa"/>
            <w:tcBorders>
              <w:top w:val="single" w:sz="18" w:space="0" w:color="auto"/>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01</w:t>
            </w:r>
          </w:p>
        </w:tc>
        <w:tc>
          <w:tcPr>
            <w:tcW w:w="1163" w:type="dxa"/>
            <w:tcBorders>
              <w:top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45</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Załatwiono</w:t>
            </w:r>
          </w:p>
        </w:tc>
        <w:tc>
          <w:tcPr>
            <w:tcW w:w="394" w:type="dxa"/>
            <w:tcBorders>
              <w:lef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02</w:t>
            </w:r>
          </w:p>
        </w:tc>
        <w:tc>
          <w:tcPr>
            <w:tcW w:w="1163" w:type="dxa"/>
            <w:tcBorders>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51</w:t>
            </w:r>
          </w:p>
        </w:tc>
      </w:tr>
      <w:tr w:rsidR="008748BB" w:rsidRPr="00495142" w:rsidTr="00347616">
        <w:trPr>
          <w:trHeight w:hRule="exact" w:val="284"/>
        </w:trPr>
        <w:tc>
          <w:tcPr>
            <w:tcW w:w="2271" w:type="dxa"/>
            <w:tcBorders>
              <w:right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Pozostało na okres następny</w:t>
            </w:r>
          </w:p>
        </w:tc>
        <w:tc>
          <w:tcPr>
            <w:tcW w:w="394" w:type="dxa"/>
            <w:tcBorders>
              <w:left w:val="single" w:sz="18" w:space="0" w:color="auto"/>
              <w:bottom w:val="single" w:sz="18" w:space="0" w:color="auto"/>
            </w:tcBorders>
            <w:shd w:val="clear" w:color="auto" w:fill="auto"/>
            <w:vAlign w:val="center"/>
          </w:tcPr>
          <w:p w:rsidR="008748BB" w:rsidRPr="00347616" w:rsidRDefault="008748BB" w:rsidP="00E73FFA">
            <w:pPr>
              <w:spacing w:before="100" w:beforeAutospacing="1" w:after="100" w:afterAutospacing="1" w:line="280" w:lineRule="exact"/>
              <w:rPr>
                <w:rFonts w:ascii="Arial" w:hAnsi="Arial" w:cs="Arial"/>
                <w:sz w:val="14"/>
                <w:szCs w:val="14"/>
              </w:rPr>
            </w:pPr>
            <w:r w:rsidRPr="00347616">
              <w:rPr>
                <w:rFonts w:ascii="Arial" w:hAnsi="Arial" w:cs="Arial"/>
                <w:sz w:val="14"/>
                <w:szCs w:val="14"/>
              </w:rPr>
              <w:t>03</w:t>
            </w:r>
          </w:p>
        </w:tc>
        <w:tc>
          <w:tcPr>
            <w:tcW w:w="1163" w:type="dxa"/>
            <w:tcBorders>
              <w:bottom w:val="single" w:sz="18" w:space="0" w:color="auto"/>
              <w:right w:val="single" w:sz="18" w:space="0" w:color="auto"/>
            </w:tcBorders>
            <w:shd w:val="clear" w:color="auto" w:fill="auto"/>
            <w:vAlign w:val="center"/>
          </w:tcPr>
          <w:p w:rsidR="008748BB" w:rsidRPr="00347616" w:rsidRDefault="008748BB">
            <w:pPr>
              <w:jc w:val="right"/>
              <w:rPr>
                <w:rFonts w:ascii="Arial" w:hAnsi="Arial" w:cs="Arial"/>
                <w:sz w:val="14"/>
                <w:szCs w:val="14"/>
              </w:rPr>
            </w:pPr>
            <w:r w:rsidRPr="00347616">
              <w:rPr>
                <w:rFonts w:ascii="Arial" w:hAnsi="Arial" w:cs="Arial"/>
                <w:sz w:val="14"/>
                <w:szCs w:val="14"/>
              </w:rPr>
              <w:t>8</w:t>
            </w:r>
          </w:p>
        </w:tc>
      </w:tr>
    </w:tbl>
    <w:p w:rsidR="00D3318D" w:rsidRPr="00347616" w:rsidRDefault="00D3318D" w:rsidP="00E73FFA">
      <w:pPr>
        <w:ind w:left="280"/>
        <w:rPr>
          <w:rFonts w:ascii="Arial" w:hAnsi="Arial" w:cs="Arial"/>
          <w:b/>
          <w:sz w:val="4"/>
          <w:szCs w:val="4"/>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972DB2">
        <w:rPr>
          <w:rFonts w:ascii="Arial" w:hAnsi="Arial" w:cs="Arial"/>
          <w:b/>
          <w:sz w:val="16"/>
          <w:szCs w:val="16"/>
        </w:rPr>
        <w:t>5</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347616">
        <w:trPr>
          <w:trHeight w:hRule="exact" w:val="284"/>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01</w:t>
            </w:r>
          </w:p>
        </w:tc>
        <w:tc>
          <w:tcPr>
            <w:tcW w:w="2033" w:type="dxa"/>
            <w:tcBorders>
              <w:top w:val="single" w:sz="18" w:space="0" w:color="auto"/>
              <w:left w:val="single" w:sz="4"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top w:val="single" w:sz="18" w:space="0" w:color="auto"/>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7</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postępowaniu upominawczym</w:t>
            </w:r>
          </w:p>
        </w:tc>
        <w:tc>
          <w:tcPr>
            <w:tcW w:w="448" w:type="dxa"/>
            <w:tcBorders>
              <w:top w:val="single" w:sz="4" w:space="0" w:color="auto"/>
              <w:left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02</w:t>
            </w:r>
          </w:p>
        </w:tc>
        <w:tc>
          <w:tcPr>
            <w:tcW w:w="2033" w:type="dxa"/>
            <w:tcBorders>
              <w:left w:val="single" w:sz="4" w:space="0" w:color="auto"/>
              <w:right w:val="single" w:sz="4" w:space="0" w:color="auto"/>
            </w:tcBorders>
            <w:vAlign w:val="center"/>
          </w:tcPr>
          <w:p w:rsidR="001B3007" w:rsidRPr="00347616" w:rsidRDefault="001B3007">
            <w:pPr>
              <w:jc w:val="right"/>
              <w:rPr>
                <w:rFonts w:ascii="Arial" w:hAnsi="Arial" w:cs="Arial"/>
                <w:sz w:val="14"/>
                <w:szCs w:val="18"/>
              </w:rPr>
            </w:pPr>
            <w:r w:rsidRPr="00347616">
              <w:rPr>
                <w:rFonts w:ascii="Arial" w:hAnsi="Arial" w:cs="Arial"/>
                <w:sz w:val="14"/>
                <w:szCs w:val="18"/>
              </w:rPr>
              <w:t>1</w:t>
            </w:r>
          </w:p>
        </w:tc>
        <w:tc>
          <w:tcPr>
            <w:tcW w:w="2033" w:type="dxa"/>
            <w:tcBorders>
              <w:left w:val="single" w:sz="4" w:space="0" w:color="auto"/>
              <w:right w:val="single" w:sz="18" w:space="0" w:color="auto"/>
            </w:tcBorders>
            <w:vAlign w:val="center"/>
          </w:tcPr>
          <w:p w:rsidR="001B3007" w:rsidRPr="00347616" w:rsidRDefault="001B3007">
            <w:pPr>
              <w:jc w:val="right"/>
              <w:rPr>
                <w:rFonts w:ascii="Arial" w:hAnsi="Arial" w:cs="Arial"/>
                <w:color w:val="000000"/>
                <w:sz w:val="14"/>
                <w:szCs w:val="18"/>
              </w:rPr>
            </w:pPr>
            <w:r w:rsidRPr="00347616">
              <w:rPr>
                <w:rFonts w:ascii="Arial" w:hAnsi="Arial" w:cs="Arial"/>
                <w:color w:val="000000"/>
                <w:sz w:val="14"/>
                <w:szCs w:val="18"/>
              </w:rPr>
              <w:t>476</w:t>
            </w:r>
          </w:p>
        </w:tc>
      </w:tr>
      <w:tr w:rsidR="001B3007" w:rsidRPr="00495142" w:rsidTr="00347616">
        <w:trPr>
          <w:trHeight w:hRule="exact" w:val="284"/>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347616" w:rsidRDefault="001B3007" w:rsidP="00E73FFA">
            <w:pPr>
              <w:rPr>
                <w:rFonts w:ascii="Arial" w:hAnsi="Arial" w:cs="Arial"/>
                <w:sz w:val="14"/>
                <w:szCs w:val="18"/>
              </w:rPr>
            </w:pPr>
            <w:r w:rsidRPr="00347616">
              <w:rPr>
                <w:rFonts w:ascii="Arial" w:hAnsi="Arial" w:cs="Arial"/>
                <w:sz w:val="14"/>
                <w:szCs w:val="18"/>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347616" w:rsidRDefault="001B3007" w:rsidP="00E73FFA">
            <w:pPr>
              <w:jc w:val="center"/>
              <w:rPr>
                <w:rFonts w:ascii="Arial" w:hAnsi="Arial" w:cs="Arial"/>
                <w:sz w:val="14"/>
                <w:szCs w:val="18"/>
              </w:rPr>
            </w:pPr>
            <w:r w:rsidRPr="00347616">
              <w:rPr>
                <w:rFonts w:ascii="Arial" w:hAnsi="Arial" w:cs="Arial"/>
                <w:sz w:val="14"/>
                <w:szCs w:val="18"/>
              </w:rPr>
              <w:t>03</w:t>
            </w:r>
          </w:p>
        </w:tc>
        <w:tc>
          <w:tcPr>
            <w:tcW w:w="2033" w:type="dxa"/>
            <w:tcBorders>
              <w:left w:val="single" w:sz="4" w:space="0" w:color="auto"/>
              <w:bottom w:val="single" w:sz="18" w:space="0" w:color="auto"/>
              <w:right w:val="single" w:sz="4" w:space="0" w:color="auto"/>
            </w:tcBorders>
            <w:vAlign w:val="center"/>
          </w:tcPr>
          <w:p w:rsidR="001B3007" w:rsidRPr="00347616" w:rsidRDefault="001B3007">
            <w:pPr>
              <w:jc w:val="right"/>
              <w:rPr>
                <w:rFonts w:ascii="Arial" w:hAnsi="Arial" w:cs="Arial"/>
                <w:sz w:val="14"/>
                <w:szCs w:val="18"/>
              </w:rPr>
            </w:pPr>
          </w:p>
        </w:tc>
        <w:tc>
          <w:tcPr>
            <w:tcW w:w="2033" w:type="dxa"/>
            <w:tcBorders>
              <w:left w:val="single" w:sz="4" w:space="0" w:color="auto"/>
              <w:bottom w:val="single" w:sz="18" w:space="0" w:color="auto"/>
              <w:right w:val="single" w:sz="18" w:space="0" w:color="auto"/>
            </w:tcBorders>
            <w:vAlign w:val="center"/>
          </w:tcPr>
          <w:p w:rsidR="001B3007" w:rsidRPr="00347616" w:rsidRDefault="001B3007">
            <w:pPr>
              <w:jc w:val="right"/>
              <w:rPr>
                <w:rFonts w:ascii="Arial" w:hAnsi="Arial" w:cs="Arial"/>
                <w:color w:val="000000"/>
                <w:sz w:val="14"/>
                <w:szCs w:val="18"/>
              </w:rPr>
            </w:pPr>
          </w:p>
        </w:tc>
      </w:tr>
    </w:tbl>
    <w:p w:rsidR="00BE7046" w:rsidRPr="00347616" w:rsidRDefault="00BE7046" w:rsidP="00BE7046">
      <w:pPr>
        <w:shd w:val="clear" w:color="auto" w:fill="FFFFFF"/>
        <w:rPr>
          <w:rFonts w:ascii="Arial" w:hAnsi="Arial" w:cs="Arial"/>
          <w:b/>
          <w:sz w:val="2"/>
          <w:szCs w:val="2"/>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w:t>
      </w:r>
      <w:r w:rsidR="007F1699">
        <w:rPr>
          <w:rFonts w:ascii="Arial" w:hAnsi="Arial" w:cs="Arial"/>
          <w:b/>
          <w:sz w:val="16"/>
          <w:szCs w:val="16"/>
        </w:rPr>
        <w:t>3</w:t>
      </w:r>
      <w:r w:rsidR="00972DB2">
        <w:rPr>
          <w:rFonts w:ascii="Arial" w:hAnsi="Arial" w:cs="Arial"/>
          <w:b/>
          <w:sz w:val="16"/>
          <w:szCs w:val="16"/>
        </w:rPr>
        <w:t>7</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347616" w:rsidRDefault="008748BB" w:rsidP="00BE7046">
            <w:pPr>
              <w:ind w:right="85"/>
              <w:rPr>
                <w:rFonts w:ascii="Arial" w:hAnsi="Arial" w:cs="Arial"/>
                <w:sz w:val="14"/>
                <w:szCs w:val="14"/>
              </w:rPr>
            </w:pPr>
            <w:r w:rsidRPr="00347616">
              <w:rPr>
                <w:rFonts w:ascii="Arial" w:hAnsi="Arial" w:cs="Arial"/>
                <w:sz w:val="14"/>
                <w:szCs w:val="14"/>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347616" w:rsidRDefault="008748BB" w:rsidP="00BE7046">
            <w:pPr>
              <w:ind w:right="33"/>
              <w:rPr>
                <w:rFonts w:ascii="Arial" w:hAnsi="Arial" w:cs="Arial"/>
                <w:b/>
                <w:sz w:val="14"/>
                <w:szCs w:val="14"/>
              </w:rPr>
            </w:pPr>
            <w:r w:rsidRPr="00347616">
              <w:rPr>
                <w:rFonts w:ascii="Arial" w:hAnsi="Arial" w:cs="Arial"/>
                <w:sz w:val="14"/>
                <w:szCs w:val="14"/>
              </w:rPr>
              <w:t>Przesłanych z Sądu Najwyższego w okresie sprawozdawczym (w.02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val="restart"/>
            <w:shd w:val="clear" w:color="auto" w:fill="FFFFFF"/>
            <w:vAlign w:val="center"/>
          </w:tcPr>
          <w:p w:rsidR="008748BB" w:rsidRPr="00347616" w:rsidRDefault="008748BB" w:rsidP="00BE7046">
            <w:pPr>
              <w:ind w:right="85"/>
              <w:rPr>
                <w:rFonts w:ascii="Arial" w:hAnsi="Arial" w:cs="Arial"/>
                <w:sz w:val="14"/>
                <w:szCs w:val="14"/>
              </w:rPr>
            </w:pPr>
          </w:p>
          <w:p w:rsidR="008748BB" w:rsidRPr="004C314D" w:rsidRDefault="008748BB" w:rsidP="00BE7046">
            <w:pPr>
              <w:ind w:right="85"/>
              <w:rPr>
                <w:rFonts w:ascii="Arial" w:hAnsi="Arial" w:cs="Arial"/>
                <w:sz w:val="14"/>
                <w:szCs w:val="14"/>
              </w:rPr>
            </w:pPr>
            <w:r w:rsidRPr="004C314D">
              <w:rPr>
                <w:rFonts w:ascii="Arial" w:hAnsi="Arial" w:cs="Arial"/>
                <w:sz w:val="14"/>
                <w:szCs w:val="14"/>
              </w:rPr>
              <w:t>w których</w:t>
            </w:r>
          </w:p>
          <w:p w:rsidR="008748BB" w:rsidRPr="004C314D" w:rsidRDefault="008748BB" w:rsidP="00BE7046">
            <w:pPr>
              <w:ind w:right="85"/>
              <w:rPr>
                <w:rFonts w:ascii="Arial" w:hAnsi="Arial" w:cs="Arial"/>
                <w:sz w:val="14"/>
                <w:szCs w:val="14"/>
              </w:rPr>
            </w:pPr>
            <w:r w:rsidRPr="004C314D">
              <w:rPr>
                <w:rFonts w:ascii="Arial" w:hAnsi="Arial" w:cs="Arial"/>
                <w:sz w:val="14"/>
                <w:szCs w:val="14"/>
              </w:rPr>
              <w:t>Sąd Najwyższy</w:t>
            </w: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odmówił przyjęcia skargi do rozpoznania (art.424</w:t>
            </w:r>
            <w:r w:rsidRPr="004C314D">
              <w:rPr>
                <w:rFonts w:ascii="Arial" w:hAnsi="Arial" w:cs="Arial"/>
                <w:sz w:val="14"/>
                <w:szCs w:val="14"/>
                <w:vertAlign w:val="superscript"/>
              </w:rPr>
              <w:t>9</w:t>
            </w:r>
            <w:r w:rsidRPr="004C314D">
              <w:rPr>
                <w:rFonts w:ascii="Arial" w:hAnsi="Arial" w:cs="Arial"/>
                <w:sz w:val="14"/>
                <w:szCs w:val="14"/>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spacing w:after="40" w:line="140" w:lineRule="exact"/>
              <w:ind w:right="85"/>
              <w:jc w:val="center"/>
              <w:rPr>
                <w:rFonts w:ascii="Arial" w:hAnsi="Arial" w:cs="Arial"/>
                <w:sz w:val="14"/>
              </w:rPr>
            </w:pPr>
            <w:r w:rsidRPr="004C314D">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odrzucił skargę (art.424</w:t>
            </w:r>
            <w:r w:rsidRPr="004C314D">
              <w:rPr>
                <w:rFonts w:ascii="Arial" w:hAnsi="Arial" w:cs="Arial"/>
                <w:sz w:val="14"/>
                <w:szCs w:val="14"/>
                <w:vertAlign w:val="superscript"/>
              </w:rPr>
              <w:t xml:space="preserve">8 </w:t>
            </w:r>
            <w:r w:rsidRPr="004C314D">
              <w:rPr>
                <w:rFonts w:ascii="Arial" w:hAnsi="Arial" w:cs="Arial"/>
                <w:sz w:val="14"/>
                <w:szCs w:val="14"/>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ind w:right="85"/>
              <w:rPr>
                <w:rFonts w:ascii="Arial" w:hAnsi="Arial" w:cs="Arial"/>
                <w:sz w:val="14"/>
                <w:szCs w:val="14"/>
              </w:rPr>
            </w:pPr>
            <w:r w:rsidRPr="004C314D">
              <w:rPr>
                <w:rFonts w:ascii="Arial" w:hAnsi="Arial" w:cs="Arial"/>
                <w:sz w:val="14"/>
                <w:szCs w:val="14"/>
              </w:rPr>
              <w:t>oddalił skargę  (art.424</w:t>
            </w:r>
            <w:r w:rsidRPr="004C314D">
              <w:rPr>
                <w:rFonts w:ascii="Arial" w:hAnsi="Arial" w:cs="Arial"/>
                <w:sz w:val="14"/>
                <w:szCs w:val="14"/>
                <w:vertAlign w:val="superscript"/>
              </w:rPr>
              <w:t>11</w:t>
            </w:r>
            <w:r w:rsidRPr="004C314D">
              <w:rPr>
                <w:rFonts w:ascii="Arial" w:hAnsi="Arial" w:cs="Arial"/>
                <w:sz w:val="14"/>
                <w:szCs w:val="14"/>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uwzględnił skargę (art.424</w:t>
            </w:r>
            <w:r w:rsidRPr="004C314D">
              <w:rPr>
                <w:rFonts w:ascii="Arial" w:hAnsi="Arial" w:cs="Arial"/>
                <w:sz w:val="14"/>
                <w:szCs w:val="14"/>
                <w:vertAlign w:val="superscript"/>
              </w:rPr>
              <w:t>11</w:t>
            </w:r>
            <w:r w:rsidRPr="004C314D">
              <w:rPr>
                <w:rFonts w:ascii="Arial" w:hAnsi="Arial" w:cs="Arial"/>
                <w:sz w:val="14"/>
                <w:szCs w:val="14"/>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r w:rsidR="008748BB" w:rsidRPr="004C314D" w:rsidTr="007073FA">
        <w:trPr>
          <w:cantSplit/>
          <w:trHeight w:hRule="exact" w:val="227"/>
        </w:trPr>
        <w:tc>
          <w:tcPr>
            <w:tcW w:w="1228" w:type="dxa"/>
            <w:vMerge/>
            <w:shd w:val="clear" w:color="auto" w:fill="FFFFFF"/>
            <w:vAlign w:val="center"/>
          </w:tcPr>
          <w:p w:rsidR="008748BB" w:rsidRPr="004C314D" w:rsidRDefault="008748BB" w:rsidP="00BE7046">
            <w:pPr>
              <w:shd w:val="clear" w:color="auto" w:fill="FFFF99"/>
              <w:ind w:right="85"/>
              <w:rPr>
                <w:rFonts w:ascii="Arial" w:hAnsi="Arial" w:cs="Arial"/>
                <w:sz w:val="14"/>
                <w:szCs w:val="14"/>
              </w:rPr>
            </w:pPr>
          </w:p>
        </w:tc>
        <w:tc>
          <w:tcPr>
            <w:tcW w:w="4652" w:type="dxa"/>
            <w:tcBorders>
              <w:right w:val="single" w:sz="18" w:space="0" w:color="auto"/>
            </w:tcBorders>
            <w:shd w:val="clear" w:color="auto" w:fill="FFFFFF"/>
            <w:vAlign w:val="center"/>
          </w:tcPr>
          <w:p w:rsidR="008748BB" w:rsidRPr="004C314D" w:rsidRDefault="008748BB" w:rsidP="00BE7046">
            <w:pPr>
              <w:rPr>
                <w:rFonts w:ascii="Arial" w:hAnsi="Arial" w:cs="Arial"/>
                <w:sz w:val="14"/>
                <w:szCs w:val="14"/>
              </w:rPr>
            </w:pPr>
            <w:r w:rsidRPr="004C314D">
              <w:rPr>
                <w:rFonts w:ascii="Arial" w:hAnsi="Arial" w:cs="Arial"/>
                <w:sz w:val="14"/>
                <w:szCs w:val="14"/>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C314D" w:rsidRDefault="008748BB" w:rsidP="00BE7046">
            <w:pPr>
              <w:jc w:val="center"/>
              <w:rPr>
                <w:rFonts w:ascii="Arial" w:hAnsi="Arial" w:cs="Arial"/>
                <w:sz w:val="14"/>
              </w:rPr>
            </w:pPr>
            <w:r w:rsidRPr="004C314D">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C314D" w:rsidRDefault="008748BB" w:rsidP="007073FA">
            <w:pPr>
              <w:jc w:val="right"/>
              <w:rPr>
                <w:rFonts w:ascii="Arial" w:hAnsi="Arial" w:cs="Arial"/>
                <w:sz w:val="14"/>
                <w:szCs w:val="14"/>
              </w:rPr>
            </w:pPr>
          </w:p>
        </w:tc>
      </w:tr>
    </w:tbl>
    <w:p w:rsidR="0046458A" w:rsidRPr="004C314D" w:rsidRDefault="0046458A" w:rsidP="00BE7046">
      <w:pPr>
        <w:rPr>
          <w:rFonts w:ascii="Arial" w:hAnsi="Arial" w:cs="Arial"/>
          <w:b/>
          <w:sz w:val="4"/>
          <w:szCs w:val="4"/>
        </w:rPr>
      </w:pPr>
    </w:p>
    <w:p w:rsidR="00E73FFA" w:rsidRPr="004C314D" w:rsidRDefault="002D6442" w:rsidP="00BE7046">
      <w:pPr>
        <w:rPr>
          <w:rFonts w:ascii="Arial" w:hAnsi="Arial" w:cs="Arial"/>
          <w:b/>
          <w:sz w:val="18"/>
          <w:szCs w:val="18"/>
        </w:rPr>
      </w:pPr>
      <w:r>
        <w:rPr>
          <w:rFonts w:ascii="Arial" w:hAnsi="Arial" w:cs="Arial"/>
          <w:b/>
          <w:sz w:val="18"/>
          <w:szCs w:val="18"/>
        </w:rPr>
        <w:br w:type="page"/>
      </w:r>
      <w:r w:rsidR="00303A61" w:rsidRPr="004C314D">
        <w:rPr>
          <w:rFonts w:ascii="Arial" w:hAnsi="Arial" w:cs="Arial"/>
          <w:b/>
          <w:sz w:val="18"/>
          <w:szCs w:val="18"/>
        </w:rPr>
        <w:t>Dział 1.1.e</w:t>
      </w:r>
      <w:r w:rsidR="00E73FFA" w:rsidRPr="004C314D">
        <w:rPr>
          <w:rFonts w:ascii="Arial" w:hAnsi="Arial" w:cs="Arial"/>
          <w:b/>
          <w:sz w:val="18"/>
          <w:szCs w:val="18"/>
        </w:rPr>
        <w:t>.</w:t>
      </w:r>
      <w:r w:rsidR="00E73FFA" w:rsidRPr="004C314D">
        <w:rPr>
          <w:rFonts w:ascii="Arial" w:hAnsi="Arial" w:cs="Arial"/>
          <w:sz w:val="18"/>
          <w:szCs w:val="18"/>
        </w:rPr>
        <w:t xml:space="preserve"> </w:t>
      </w:r>
      <w:r w:rsidR="00E73FFA" w:rsidRPr="004C314D">
        <w:rPr>
          <w:rFonts w:ascii="Arial" w:hAnsi="Arial" w:cs="Arial"/>
          <w:sz w:val="16"/>
          <w:szCs w:val="16"/>
        </w:rPr>
        <w:t>Ustanowienie pełnomocnika z urzędu</w:t>
      </w:r>
      <w:r w:rsidR="00E73FFA" w:rsidRPr="004C314D">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C314D" w:rsidTr="00BE7046">
        <w:trPr>
          <w:trHeight w:val="676"/>
        </w:trPr>
        <w:tc>
          <w:tcPr>
            <w:tcW w:w="2760" w:type="dxa"/>
            <w:gridSpan w:val="2"/>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Repertorium lub wykaz</w:t>
            </w:r>
          </w:p>
        </w:tc>
        <w:tc>
          <w:tcPr>
            <w:tcW w:w="3119"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spraw w których doszło do ustanowienia pełnomocnika z urzędu </w:t>
            </w:r>
            <w:r w:rsidRPr="004C314D">
              <w:rPr>
                <w:rFonts w:ascii="Arial" w:hAnsi="Arial" w:cs="Arial"/>
                <w:bCs/>
                <w:sz w:val="16"/>
                <w:szCs w:val="16"/>
              </w:rPr>
              <w:br/>
              <w:t>(radca prawny, adwokat)</w:t>
            </w:r>
          </w:p>
        </w:tc>
        <w:tc>
          <w:tcPr>
            <w:tcW w:w="2820" w:type="dxa"/>
            <w:vAlign w:val="center"/>
          </w:tcPr>
          <w:p w:rsidR="00E73FFA" w:rsidRPr="004C314D" w:rsidRDefault="00E73FFA" w:rsidP="00BE7046">
            <w:pPr>
              <w:spacing w:after="80" w:line="220" w:lineRule="exact"/>
              <w:jc w:val="center"/>
              <w:outlineLvl w:val="0"/>
              <w:rPr>
                <w:rFonts w:ascii="Arial" w:hAnsi="Arial" w:cs="Arial"/>
                <w:bCs/>
                <w:sz w:val="16"/>
                <w:szCs w:val="16"/>
              </w:rPr>
            </w:pPr>
            <w:r w:rsidRPr="004C314D">
              <w:rPr>
                <w:rFonts w:ascii="Arial" w:hAnsi="Arial" w:cs="Arial"/>
                <w:bCs/>
                <w:sz w:val="16"/>
                <w:szCs w:val="16"/>
              </w:rPr>
              <w:t xml:space="preserve">Liczba ustanowionych pełnomocników z urzędu </w:t>
            </w:r>
            <w:r w:rsidRPr="004C314D">
              <w:rPr>
                <w:rFonts w:ascii="Arial" w:hAnsi="Arial" w:cs="Arial"/>
                <w:bCs/>
                <w:sz w:val="16"/>
                <w:szCs w:val="16"/>
              </w:rPr>
              <w:br/>
              <w:t>(radca prawny, adwokat)</w:t>
            </w:r>
          </w:p>
        </w:tc>
        <w:tc>
          <w:tcPr>
            <w:tcW w:w="2767" w:type="dxa"/>
            <w:vAlign w:val="center"/>
          </w:tcPr>
          <w:p w:rsidR="00E73FFA" w:rsidRPr="004C314D" w:rsidRDefault="00E73FFA"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W tym liczba wyznaczonych pełnomocników w wyniku zwolnienia poprzedniego pełnomocnika</w:t>
            </w:r>
          </w:p>
        </w:tc>
      </w:tr>
      <w:tr w:rsidR="002C52A6" w:rsidRPr="004C314D" w:rsidTr="00BE7046">
        <w:trPr>
          <w:trHeight w:val="95"/>
        </w:trPr>
        <w:tc>
          <w:tcPr>
            <w:tcW w:w="2760" w:type="dxa"/>
            <w:gridSpan w:val="2"/>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0</w:t>
            </w:r>
          </w:p>
        </w:tc>
        <w:tc>
          <w:tcPr>
            <w:tcW w:w="3119"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1</w:t>
            </w:r>
          </w:p>
        </w:tc>
        <w:tc>
          <w:tcPr>
            <w:tcW w:w="2820"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2</w:t>
            </w:r>
          </w:p>
        </w:tc>
        <w:tc>
          <w:tcPr>
            <w:tcW w:w="2767" w:type="dxa"/>
            <w:vAlign w:val="center"/>
          </w:tcPr>
          <w:p w:rsidR="00E73FFA" w:rsidRPr="004C314D" w:rsidRDefault="00E73FFA" w:rsidP="00BE7046">
            <w:pPr>
              <w:jc w:val="center"/>
              <w:outlineLvl w:val="0"/>
              <w:rPr>
                <w:rFonts w:ascii="Arial" w:hAnsi="Arial" w:cs="Arial"/>
                <w:bCs/>
                <w:sz w:val="12"/>
                <w:szCs w:val="12"/>
              </w:rPr>
            </w:pPr>
            <w:r w:rsidRPr="004C314D">
              <w:rPr>
                <w:rFonts w:ascii="Arial" w:hAnsi="Arial" w:cs="Arial"/>
                <w:bCs/>
                <w:sz w:val="12"/>
                <w:szCs w:val="12"/>
              </w:rPr>
              <w:t>3</w:t>
            </w: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C</w:t>
            </w:r>
          </w:p>
        </w:tc>
        <w:tc>
          <w:tcPr>
            <w:tcW w:w="480" w:type="dxa"/>
            <w:tcBorders>
              <w:top w:val="single" w:sz="18" w:space="0" w:color="auto"/>
              <w:left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820" w:type="dxa"/>
            <w:tcBorders>
              <w:top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1</w:t>
            </w:r>
          </w:p>
        </w:tc>
        <w:tc>
          <w:tcPr>
            <w:tcW w:w="2767" w:type="dxa"/>
            <w:tcBorders>
              <w:top w:val="single" w:sz="18" w:space="0" w:color="auto"/>
              <w:left w:val="single" w:sz="4"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r w:rsidR="008748BB" w:rsidRPr="004C314D" w:rsidTr="00347616">
        <w:trPr>
          <w:trHeight w:hRule="exact" w:val="227"/>
        </w:trPr>
        <w:tc>
          <w:tcPr>
            <w:tcW w:w="2280" w:type="dxa"/>
            <w:tcBorders>
              <w:right w:val="single" w:sz="18" w:space="0" w:color="auto"/>
            </w:tcBorders>
          </w:tcPr>
          <w:p w:rsidR="008748BB" w:rsidRPr="004C314D" w:rsidRDefault="008748BB" w:rsidP="00BE7046">
            <w:pPr>
              <w:spacing w:after="80" w:line="220" w:lineRule="exact"/>
              <w:outlineLvl w:val="0"/>
              <w:rPr>
                <w:rFonts w:ascii="Arial" w:hAnsi="Arial" w:cs="Arial"/>
                <w:bCs/>
                <w:sz w:val="14"/>
                <w:szCs w:val="14"/>
              </w:rPr>
            </w:pPr>
            <w:r w:rsidRPr="004C314D">
              <w:rPr>
                <w:rFonts w:ascii="Arial" w:hAnsi="Arial" w:cs="Arial"/>
                <w:bCs/>
                <w:sz w:val="14"/>
                <w:szCs w:val="14"/>
              </w:rPr>
              <w:t>Ns</w:t>
            </w:r>
          </w:p>
        </w:tc>
        <w:tc>
          <w:tcPr>
            <w:tcW w:w="480" w:type="dxa"/>
            <w:tcBorders>
              <w:left w:val="single" w:sz="18" w:space="0" w:color="auto"/>
              <w:bottom w:val="single" w:sz="18" w:space="0" w:color="auto"/>
            </w:tcBorders>
          </w:tcPr>
          <w:p w:rsidR="008748BB" w:rsidRPr="004C314D" w:rsidRDefault="008748BB" w:rsidP="00BE7046">
            <w:pPr>
              <w:spacing w:after="80" w:line="220" w:lineRule="exact"/>
              <w:jc w:val="center"/>
              <w:outlineLvl w:val="0"/>
              <w:rPr>
                <w:rFonts w:ascii="Arial" w:hAnsi="Arial" w:cs="Arial"/>
                <w:bCs/>
                <w:sz w:val="14"/>
                <w:szCs w:val="14"/>
              </w:rPr>
            </w:pPr>
            <w:r w:rsidRPr="004C314D">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820" w:type="dxa"/>
            <w:tcBorders>
              <w:bottom w:val="single" w:sz="18" w:space="0" w:color="auto"/>
              <w:right w:val="single" w:sz="4" w:space="0" w:color="auto"/>
            </w:tcBorders>
            <w:vAlign w:val="center"/>
          </w:tcPr>
          <w:p w:rsidR="008748BB" w:rsidRPr="004C314D" w:rsidRDefault="008748BB" w:rsidP="00BE7046">
            <w:pPr>
              <w:jc w:val="right"/>
              <w:rPr>
                <w:rFonts w:ascii="Arial" w:hAnsi="Arial" w:cs="Arial"/>
                <w:sz w:val="14"/>
                <w:szCs w:val="14"/>
              </w:rPr>
            </w:pPr>
            <w:r w:rsidRPr="004C314D">
              <w:rPr>
                <w:rFonts w:ascii="Arial" w:hAnsi="Arial" w:cs="Arial"/>
                <w:sz w:val="14"/>
                <w:szCs w:val="14"/>
              </w:rPr>
              <w:t>2</w:t>
            </w:r>
          </w:p>
        </w:tc>
        <w:tc>
          <w:tcPr>
            <w:tcW w:w="2767" w:type="dxa"/>
            <w:tcBorders>
              <w:left w:val="single" w:sz="4" w:space="0" w:color="auto"/>
              <w:bottom w:val="single" w:sz="18" w:space="0" w:color="auto"/>
              <w:right w:val="single" w:sz="18" w:space="0" w:color="auto"/>
            </w:tcBorders>
            <w:vAlign w:val="center"/>
          </w:tcPr>
          <w:p w:rsidR="008748BB" w:rsidRPr="004C314D" w:rsidRDefault="008748BB" w:rsidP="00BE7046">
            <w:pPr>
              <w:jc w:val="right"/>
              <w:rPr>
                <w:rFonts w:ascii="Arial" w:hAnsi="Arial" w:cs="Arial"/>
                <w:sz w:val="14"/>
                <w:szCs w:val="14"/>
              </w:rPr>
            </w:pPr>
          </w:p>
        </w:tc>
      </w:tr>
    </w:tbl>
    <w:p w:rsidR="00E73FFA" w:rsidRPr="004C314D" w:rsidRDefault="00E73FFA" w:rsidP="00BE7046">
      <w:pPr>
        <w:rPr>
          <w:rFonts w:ascii="Arial" w:hAnsi="Arial" w:cs="Arial"/>
          <w:b/>
          <w:sz w:val="12"/>
        </w:rPr>
      </w:pPr>
    </w:p>
    <w:p w:rsidR="004227FE" w:rsidRPr="004C314D"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C314D" w:rsidTr="004227FE">
        <w:trPr>
          <w:trHeight w:val="299"/>
        </w:trPr>
        <w:tc>
          <w:tcPr>
            <w:tcW w:w="1350" w:type="dxa"/>
            <w:shd w:val="clear" w:color="auto" w:fill="auto"/>
            <w:vAlign w:val="center"/>
          </w:tcPr>
          <w:p w:rsidR="004227FE" w:rsidRPr="004C314D" w:rsidRDefault="004227FE" w:rsidP="004227FE">
            <w:pPr>
              <w:jc w:val="right"/>
              <w:rPr>
                <w:rFonts w:ascii="Arial" w:hAnsi="Arial" w:cs="Arial"/>
                <w:sz w:val="14"/>
                <w:szCs w:val="14"/>
              </w:rPr>
            </w:pPr>
          </w:p>
        </w:tc>
      </w:tr>
    </w:tbl>
    <w:p w:rsidR="00E73FFA" w:rsidRPr="004C314D" w:rsidRDefault="004227FE" w:rsidP="00E73FFA">
      <w:pPr>
        <w:spacing w:line="360" w:lineRule="auto"/>
        <w:jc w:val="both"/>
        <w:rPr>
          <w:rFonts w:ascii="Arial" w:hAnsi="Arial" w:cs="Arial"/>
          <w:sz w:val="16"/>
          <w:szCs w:val="16"/>
        </w:rPr>
      </w:pPr>
      <w:r w:rsidRPr="004C314D">
        <w:rPr>
          <w:rFonts w:ascii="Arial" w:hAnsi="Arial" w:cs="Arial"/>
          <w:b/>
          <w:sz w:val="18"/>
          <w:szCs w:val="18"/>
        </w:rPr>
        <w:t xml:space="preserve"> </w:t>
      </w:r>
      <w:r w:rsidR="00E73FFA" w:rsidRPr="004C314D">
        <w:rPr>
          <w:rFonts w:ascii="Arial" w:hAnsi="Arial" w:cs="Arial"/>
          <w:b/>
          <w:sz w:val="18"/>
          <w:szCs w:val="18"/>
        </w:rPr>
        <w:t>Dział 1.1.</w:t>
      </w:r>
      <w:r w:rsidR="00303A61" w:rsidRPr="004C314D">
        <w:rPr>
          <w:rFonts w:ascii="Arial" w:hAnsi="Arial" w:cs="Arial"/>
          <w:b/>
          <w:sz w:val="18"/>
          <w:szCs w:val="18"/>
        </w:rPr>
        <w:t>f</w:t>
      </w:r>
      <w:r w:rsidR="00E73FFA" w:rsidRPr="004C314D">
        <w:rPr>
          <w:rFonts w:ascii="Arial" w:hAnsi="Arial" w:cs="Arial"/>
          <w:sz w:val="11"/>
          <w:szCs w:val="11"/>
        </w:rPr>
        <w:t xml:space="preserve">  </w:t>
      </w:r>
      <w:r w:rsidR="00E73FFA" w:rsidRPr="004C314D">
        <w:rPr>
          <w:rFonts w:ascii="Arial" w:hAnsi="Arial" w:cs="Arial"/>
          <w:i/>
          <w:sz w:val="16"/>
          <w:szCs w:val="16"/>
        </w:rPr>
        <w:t xml:space="preserve">Sprawy, w których doszło do nabycia nieruchomości przez cudzoziemców na podstawie prawomocnego orzeczenia </w:t>
      </w:r>
      <w:r w:rsidR="00E73FFA" w:rsidRPr="004C314D">
        <w:rPr>
          <w:rFonts w:ascii="Arial" w:hAnsi="Arial" w:cs="Arial"/>
          <w:sz w:val="16"/>
          <w:szCs w:val="16"/>
        </w:rPr>
        <w:t xml:space="preserve">sądowego [art.8a ust. 2 ustawy z dnia 24 marca 1920r. o nabywaniu nieruchomości przez cudzoziemców </w:t>
      </w:r>
      <w:r w:rsidR="007F0CDC" w:rsidRPr="004C314D">
        <w:rPr>
          <w:rFonts w:ascii="Arial" w:hAnsi="Arial" w:cs="Arial"/>
          <w:sz w:val="16"/>
          <w:szCs w:val="16"/>
        </w:rPr>
        <w:t>(Dz.U. z 201</w:t>
      </w:r>
      <w:r w:rsidR="000F2F1B" w:rsidRPr="004C314D">
        <w:rPr>
          <w:rFonts w:ascii="Arial" w:hAnsi="Arial" w:cs="Arial"/>
          <w:sz w:val="16"/>
          <w:szCs w:val="16"/>
        </w:rPr>
        <w:t>7</w:t>
      </w:r>
      <w:r w:rsidR="007F0CDC" w:rsidRPr="004C314D">
        <w:rPr>
          <w:rFonts w:ascii="Arial" w:hAnsi="Arial" w:cs="Arial"/>
          <w:sz w:val="16"/>
          <w:szCs w:val="16"/>
        </w:rPr>
        <w:t xml:space="preserve"> r. poz. </w:t>
      </w:r>
      <w:r w:rsidR="000F2F1B" w:rsidRPr="004C314D">
        <w:rPr>
          <w:rFonts w:ascii="Arial" w:hAnsi="Arial" w:cs="Arial"/>
          <w:sz w:val="16"/>
          <w:szCs w:val="16"/>
        </w:rPr>
        <w:t>2278</w:t>
      </w:r>
      <w:r w:rsidR="007F0CDC" w:rsidRPr="004C314D">
        <w:rPr>
          <w:rFonts w:ascii="Arial" w:hAnsi="Arial" w:cs="Arial"/>
          <w:sz w:val="16"/>
          <w:szCs w:val="16"/>
        </w:rPr>
        <w:t xml:space="preserve">) </w:t>
      </w:r>
      <w:r w:rsidR="00E73FFA" w:rsidRPr="004C314D">
        <w:rPr>
          <w:rFonts w:ascii="Arial" w:hAnsi="Arial" w:cs="Arial"/>
          <w:sz w:val="16"/>
          <w:szCs w:val="16"/>
        </w:rPr>
        <w:t xml:space="preserve">– załatwienia (dotyczy wszystkich urządzeń ewidencyjnych). </w:t>
      </w:r>
    </w:p>
    <w:p w:rsidR="00E73FFA" w:rsidRPr="004C314D" w:rsidRDefault="00E73FFA" w:rsidP="00E73FFA">
      <w:pPr>
        <w:rPr>
          <w:rFonts w:ascii="Arial" w:hAnsi="Arial" w:cs="Arial"/>
          <w:b/>
          <w:bCs/>
          <w:sz w:val="4"/>
          <w:szCs w:val="16"/>
        </w:rPr>
      </w:pPr>
    </w:p>
    <w:p w:rsidR="00854631" w:rsidRPr="004C314D" w:rsidRDefault="00854631" w:rsidP="00E73FFA">
      <w:pPr>
        <w:rPr>
          <w:rFonts w:ascii="Arial" w:hAnsi="Arial" w:cs="Arial"/>
          <w:b/>
          <w:bCs/>
          <w:sz w:val="8"/>
        </w:rPr>
      </w:pPr>
    </w:p>
    <w:p w:rsidR="004227FE" w:rsidRPr="004C314D" w:rsidRDefault="004227FE" w:rsidP="00D3318D">
      <w:pPr>
        <w:rPr>
          <w:rFonts w:ascii="Arial" w:hAnsi="Arial" w:cs="Arial"/>
          <w:b/>
          <w:bCs/>
          <w:sz w:val="16"/>
        </w:rPr>
      </w:pPr>
    </w:p>
    <w:p w:rsidR="008E6EE3" w:rsidRPr="004C314D" w:rsidRDefault="00E73FFA" w:rsidP="00D3318D">
      <w:pPr>
        <w:rPr>
          <w:rFonts w:ascii="Arial" w:hAnsi="Arial" w:cs="Arial"/>
          <w:sz w:val="14"/>
          <w:szCs w:val="14"/>
        </w:rPr>
      </w:pPr>
      <w:r w:rsidRPr="004C314D">
        <w:rPr>
          <w:rFonts w:ascii="Arial" w:hAnsi="Arial" w:cs="Arial"/>
          <w:b/>
          <w:bCs/>
          <w:sz w:val="16"/>
        </w:rPr>
        <w:t xml:space="preserve">UWAGA : </w:t>
      </w:r>
      <w:r w:rsidRPr="004C314D">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C314D">
        <w:rPr>
          <w:rFonts w:ascii="Arial" w:hAnsi="Arial" w:cs="Arial"/>
          <w:b/>
          <w:bCs/>
          <w:i/>
          <w:iCs/>
          <w:sz w:val="16"/>
        </w:rPr>
        <w:t>ocznie odpis orzeczenia do MSW</w:t>
      </w:r>
      <w:r w:rsidRPr="004C314D">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Pr="004C314D" w:rsidRDefault="00D24DB2" w:rsidP="00D3318D">
      <w:pPr>
        <w:rPr>
          <w:rFonts w:ascii="Arial" w:hAnsi="Arial" w:cs="Arial"/>
          <w:sz w:val="14"/>
          <w:szCs w:val="14"/>
        </w:rPr>
      </w:pPr>
    </w:p>
    <w:p w:rsidR="00461333" w:rsidRPr="004C314D" w:rsidRDefault="00461333" w:rsidP="00D3318D">
      <w:pPr>
        <w:rPr>
          <w:rFonts w:ascii="Arial" w:hAnsi="Arial" w:cs="Arial"/>
          <w:b/>
          <w:sz w:val="18"/>
          <w:szCs w:val="18"/>
        </w:rPr>
      </w:pPr>
    </w:p>
    <w:p w:rsidR="00D3318D" w:rsidRPr="004C314D" w:rsidRDefault="00303A61" w:rsidP="00D3318D">
      <w:pPr>
        <w:rPr>
          <w:rFonts w:ascii="Arial" w:hAnsi="Arial" w:cs="Arial"/>
          <w:sz w:val="14"/>
          <w:szCs w:val="14"/>
        </w:rPr>
      </w:pPr>
      <w:r w:rsidRPr="004C314D">
        <w:rPr>
          <w:rFonts w:ascii="Arial" w:hAnsi="Arial" w:cs="Arial"/>
          <w:b/>
          <w:sz w:val="18"/>
          <w:szCs w:val="18"/>
        </w:rPr>
        <w:t>Dział 1.1.g</w:t>
      </w:r>
      <w:r w:rsidR="00D3318D" w:rsidRPr="004C314D">
        <w:rPr>
          <w:rFonts w:ascii="Arial" w:hAnsi="Arial" w:cs="Arial"/>
          <w:b/>
          <w:sz w:val="18"/>
          <w:szCs w:val="18"/>
        </w:rPr>
        <w:t>.</w:t>
      </w:r>
      <w:r w:rsidR="00D3318D" w:rsidRPr="004C314D">
        <w:rPr>
          <w:rFonts w:ascii="Arial" w:hAnsi="Arial" w:cs="Arial"/>
          <w:sz w:val="18"/>
          <w:szCs w:val="18"/>
        </w:rPr>
        <w:t xml:space="preserve">  Przyznanie kompensaty (Ustawa z 7 lipca 2005 r. o państwowej kompensacie przysługującej ofiarom niektórych </w:t>
      </w:r>
      <w:r w:rsidR="00D24DB2" w:rsidRPr="004C314D">
        <w:rPr>
          <w:rFonts w:ascii="Arial" w:hAnsi="Arial" w:cs="Arial"/>
          <w:sz w:val="18"/>
          <w:szCs w:val="18"/>
        </w:rPr>
        <w:t>czynów zabronionych</w:t>
      </w:r>
      <w:r w:rsidR="00D3318D" w:rsidRPr="004C314D">
        <w:rPr>
          <w:rFonts w:ascii="Arial" w:hAnsi="Arial" w:cs="Arial"/>
          <w:sz w:val="18"/>
          <w:szCs w:val="18"/>
        </w:rPr>
        <w:t>) (Dz. U.</w:t>
      </w:r>
      <w:r w:rsidR="00D24DB2" w:rsidRPr="004C314D">
        <w:rPr>
          <w:rFonts w:ascii="Arial" w:hAnsi="Arial" w:cs="Arial"/>
          <w:sz w:val="18"/>
          <w:szCs w:val="18"/>
        </w:rPr>
        <w:t xml:space="preserve"> z 2016 r., poz. 325</w:t>
      </w:r>
      <w:r w:rsidR="00D3318D" w:rsidRPr="004C314D">
        <w:rPr>
          <w:rFonts w:ascii="Arial" w:hAnsi="Arial" w:cs="Arial"/>
          <w:sz w:val="18"/>
          <w:szCs w:val="18"/>
        </w:rPr>
        <w:t>)</w:t>
      </w:r>
    </w:p>
    <w:p w:rsidR="00D3318D" w:rsidRPr="004C314D" w:rsidRDefault="00B84EEA" w:rsidP="00D3318D">
      <w:pPr>
        <w:rPr>
          <w:rFonts w:ascii="Arial" w:hAnsi="Arial" w:cs="Arial"/>
          <w:sz w:val="16"/>
          <w:szCs w:val="16"/>
        </w:rPr>
      </w:pPr>
      <w:r w:rsidRPr="00F04E0C">
        <w:rPr>
          <w:rFonts w:ascii="Arial" w:hAnsi="Arial"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8892540</wp:posOffset>
                </wp:positionH>
                <wp:positionV relativeFrom="paragraph">
                  <wp:posOffset>21590</wp:posOffset>
                </wp:positionV>
                <wp:extent cx="972185" cy="151765"/>
                <wp:effectExtent l="15240" t="21590" r="12700" b="17145"/>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vc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a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pdO9wqAgAATwQAAA4AAAAAAAAAAAAAAAAALgIAAGRycy9l&#10;Mm9Eb2MueG1sUEsBAi0AFAAGAAgAAAAhAHvgTaPeAAAACgEAAA8AAAAAAAAAAAAAAAAAhAQAAGRy&#10;cy9kb3ducmV2LnhtbFBLBQYAAAAABAAEAPMAAACPBQAAAAA=&#10;" strokeweight="2pt">
                <v:textbox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mc:Fallback>
        </mc:AlternateContent>
      </w:r>
      <w:r w:rsidRPr="00F04E0C">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3164840</wp:posOffset>
                </wp:positionH>
                <wp:positionV relativeFrom="paragraph">
                  <wp:posOffset>21590</wp:posOffset>
                </wp:positionV>
                <wp:extent cx="972185" cy="151765"/>
                <wp:effectExtent l="21590" t="21590" r="15875" b="1714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DRMgaAqAgAATwQAAA4AAAAAAAAAAAAAAAAALgIAAGRycy9l&#10;Mm9Eb2MueG1sUEsBAi0AFAAGAAgAAAAhAA1LML7eAAAACAEAAA8AAAAAAAAAAAAAAAAAhAQAAGRy&#10;cy9kb3ducmV2LnhtbFBLBQYAAAAABAAEAPMAAACPBQAAAAA=&#10;" strokeweight="2pt">
                <v:textbox inset=",.3mm,,.3mm">
                  <w:txbxContent>
                    <w:p w:rsidR="009711E5" w:rsidRPr="008748BB" w:rsidRDefault="009711E5" w:rsidP="008748BB">
                      <w:pPr>
                        <w:jc w:val="right"/>
                        <w:rPr>
                          <w:rFonts w:ascii="Arial" w:hAnsi="Arial" w:cs="Arial"/>
                          <w:color w:val="000000"/>
                          <w:sz w:val="14"/>
                          <w:szCs w:val="14"/>
                        </w:rPr>
                      </w:pPr>
                    </w:p>
                    <w:p w:rsidR="009711E5" w:rsidRPr="008C7D87" w:rsidRDefault="009711E5" w:rsidP="008C7D87">
                      <w:pPr>
                        <w:jc w:val="right"/>
                        <w:rPr>
                          <w:rFonts w:ascii="Arial" w:hAnsi="Arial" w:cs="Arial"/>
                          <w:color w:val="000000"/>
                          <w:sz w:val="14"/>
                          <w:szCs w:val="14"/>
                        </w:rPr>
                      </w:pPr>
                    </w:p>
                  </w:txbxContent>
                </v:textbox>
              </v:rect>
            </w:pict>
          </mc:Fallback>
        </mc:AlternateContent>
      </w:r>
      <w:r w:rsidR="00D3318D" w:rsidRPr="004C314D">
        <w:rPr>
          <w:rFonts w:ascii="Arial" w:hAnsi="Arial" w:cs="Arial"/>
          <w:sz w:val="18"/>
          <w:szCs w:val="18"/>
        </w:rPr>
        <w:t xml:space="preserve">                          - </w:t>
      </w:r>
      <w:r w:rsidR="00D3318D" w:rsidRPr="004C314D">
        <w:rPr>
          <w:rFonts w:ascii="Arial" w:hAnsi="Arial" w:cs="Arial"/>
          <w:sz w:val="16"/>
          <w:szCs w:val="16"/>
        </w:rPr>
        <w:t>Liczba spraw, w których przyznano kompensatę                                           Łączna wysokość przyznanych kompensat  (zł) (wartość w zaokrągleniu  w górę do pełnego złotego)</w:t>
      </w:r>
    </w:p>
    <w:p w:rsidR="001239A6" w:rsidRPr="004C314D" w:rsidRDefault="001239A6" w:rsidP="001239A6">
      <w:pPr>
        <w:rPr>
          <w:rFonts w:ascii="Arial" w:hAnsi="Arial" w:cs="Arial"/>
          <w:b/>
          <w:sz w:val="12"/>
        </w:rPr>
      </w:pPr>
    </w:p>
    <w:p w:rsidR="00461333" w:rsidRPr="004C314D" w:rsidRDefault="00461333" w:rsidP="00347616">
      <w:pPr>
        <w:rPr>
          <w:rFonts w:ascii="Arial" w:hAnsi="Arial" w:cs="Arial"/>
          <w:b/>
          <w:sz w:val="18"/>
          <w:szCs w:val="18"/>
        </w:rPr>
      </w:pPr>
    </w:p>
    <w:p w:rsidR="00465DE0" w:rsidRPr="004C314D" w:rsidRDefault="00465DE0" w:rsidP="00465DE0">
      <w:pPr>
        <w:ind w:left="142" w:hanging="142"/>
        <w:rPr>
          <w:rFonts w:ascii="Arial" w:hAnsi="Arial" w:cs="Arial"/>
          <w:b/>
          <w:sz w:val="18"/>
          <w:szCs w:val="18"/>
        </w:rPr>
      </w:pPr>
      <w:r w:rsidRPr="004C314D">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C314D" w:rsidTr="007D17D6">
        <w:tc>
          <w:tcPr>
            <w:tcW w:w="3919" w:type="dxa"/>
            <w:gridSpan w:val="3"/>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465DE0" w:rsidRPr="004C314D" w:rsidRDefault="00465DE0" w:rsidP="007D17D6">
            <w:pPr>
              <w:ind w:left="142"/>
              <w:jc w:val="center"/>
              <w:rPr>
                <w:rFonts w:ascii="Arial" w:hAnsi="Arial" w:cs="Arial"/>
                <w:b/>
                <w:sz w:val="18"/>
              </w:rPr>
            </w:pPr>
            <w:r w:rsidRPr="004C314D">
              <w:rPr>
                <w:rFonts w:ascii="Arial" w:hAnsi="Arial" w:cs="Arial"/>
                <w:sz w:val="14"/>
              </w:rPr>
              <w:t>Liczby spraw</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jc w:val="right"/>
              <w:rPr>
                <w:rFonts w:ascii="Arial" w:hAnsi="Arial" w:cs="Arial"/>
                <w:sz w:val="14"/>
                <w:szCs w:val="14"/>
              </w:rPr>
            </w:pPr>
            <w:r w:rsidRPr="004C314D">
              <w:rPr>
                <w:rFonts w:ascii="Arial" w:hAnsi="Arial" w:cs="Arial"/>
                <w:sz w:val="14"/>
                <w:szCs w:val="14"/>
              </w:rPr>
              <w:t>10</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14</w:t>
            </w:r>
          </w:p>
        </w:tc>
      </w:tr>
      <w:tr w:rsidR="00465DE0" w:rsidRPr="004C314D" w:rsidTr="00BF1CFD">
        <w:tc>
          <w:tcPr>
            <w:tcW w:w="733" w:type="dxa"/>
            <w:vMerge w:val="restart"/>
            <w:shd w:val="clear" w:color="auto" w:fill="auto"/>
            <w:vAlign w:val="center"/>
          </w:tcPr>
          <w:p w:rsidR="00465DE0" w:rsidRPr="004C314D" w:rsidRDefault="00465DE0" w:rsidP="007D17D6">
            <w:pPr>
              <w:ind w:left="142"/>
              <w:jc w:val="center"/>
              <w:rPr>
                <w:rFonts w:ascii="Arial" w:hAnsi="Arial" w:cs="Arial"/>
                <w:sz w:val="14"/>
              </w:rPr>
            </w:pPr>
            <w:r w:rsidRPr="004C314D">
              <w:rPr>
                <w:rFonts w:ascii="Arial" w:hAnsi="Arial" w:cs="Arial"/>
                <w:sz w:val="14"/>
              </w:rPr>
              <w:t>W tym</w:t>
            </w: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7</w:t>
            </w:r>
          </w:p>
        </w:tc>
      </w:tr>
      <w:tr w:rsidR="00465DE0" w:rsidRPr="004C314D" w:rsidTr="00BF1CFD">
        <w:tc>
          <w:tcPr>
            <w:tcW w:w="733" w:type="dxa"/>
            <w:vMerge/>
            <w:shd w:val="clear" w:color="auto" w:fill="auto"/>
          </w:tcPr>
          <w:p w:rsidR="00465DE0" w:rsidRPr="004C314D"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4</w:t>
            </w:r>
          </w:p>
        </w:tc>
      </w:tr>
      <w:tr w:rsidR="00465DE0" w:rsidRPr="004C314D" w:rsidTr="00BF1CFD">
        <w:tc>
          <w:tcPr>
            <w:tcW w:w="3427" w:type="dxa"/>
            <w:gridSpan w:val="2"/>
            <w:tcBorders>
              <w:right w:val="single" w:sz="18" w:space="0" w:color="auto"/>
            </w:tcBorders>
            <w:shd w:val="clear" w:color="auto" w:fill="auto"/>
          </w:tcPr>
          <w:p w:rsidR="00465DE0" w:rsidRPr="004C314D" w:rsidRDefault="00465DE0" w:rsidP="007D17D6">
            <w:pPr>
              <w:ind w:left="142"/>
              <w:rPr>
                <w:rFonts w:ascii="Arial" w:hAnsi="Arial" w:cs="Arial"/>
                <w:sz w:val="14"/>
              </w:rPr>
            </w:pPr>
            <w:r w:rsidRPr="004C314D">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C314D" w:rsidRDefault="00465DE0" w:rsidP="007D17D6">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C314D" w:rsidRDefault="006F025F" w:rsidP="006F025F">
            <w:pPr>
              <w:ind w:left="142"/>
              <w:jc w:val="right"/>
              <w:rPr>
                <w:rFonts w:ascii="Arial" w:hAnsi="Arial" w:cs="Arial"/>
                <w:b/>
                <w:sz w:val="18"/>
              </w:rPr>
            </w:pPr>
            <w:r w:rsidRPr="004C314D">
              <w:rPr>
                <w:rFonts w:ascii="Arial" w:hAnsi="Arial" w:cs="Arial"/>
                <w:sz w:val="14"/>
                <w:szCs w:val="14"/>
              </w:rPr>
              <w:t>2</w:t>
            </w:r>
          </w:p>
        </w:tc>
      </w:tr>
    </w:tbl>
    <w:p w:rsidR="001239A6" w:rsidRPr="004C314D" w:rsidRDefault="001239A6" w:rsidP="00D3318D">
      <w:pPr>
        <w:rPr>
          <w:rFonts w:ascii="Arial" w:hAnsi="Arial" w:cs="Arial"/>
          <w:b/>
          <w:sz w:val="12"/>
        </w:rPr>
      </w:pPr>
    </w:p>
    <w:p w:rsidR="00461333" w:rsidRPr="004C314D" w:rsidRDefault="00461333" w:rsidP="00C82756">
      <w:pPr>
        <w:rPr>
          <w:rFonts w:ascii="Arial" w:hAnsi="Arial" w:cs="Arial"/>
          <w:b/>
          <w:sz w:val="18"/>
          <w:szCs w:val="18"/>
        </w:rPr>
      </w:pPr>
    </w:p>
    <w:p w:rsidR="00D24DB2" w:rsidRPr="004C314D" w:rsidRDefault="00C82756" w:rsidP="00C82756">
      <w:pPr>
        <w:rPr>
          <w:rFonts w:ascii="Arial" w:hAnsi="Arial" w:cs="Arial"/>
          <w:b/>
          <w:sz w:val="18"/>
          <w:szCs w:val="18"/>
        </w:rPr>
      </w:pPr>
      <w:r w:rsidRPr="004C314D">
        <w:rPr>
          <w:rFonts w:ascii="Arial" w:hAnsi="Arial" w:cs="Arial"/>
          <w:b/>
          <w:sz w:val="18"/>
          <w:szCs w:val="18"/>
        </w:rPr>
        <w:t>Dział 1.1.i. (dział 1.1 wiersz 38,</w:t>
      </w:r>
      <w:r w:rsidR="00D24DB2" w:rsidRPr="004C314D">
        <w:rPr>
          <w:rFonts w:ascii="Arial" w:hAnsi="Arial" w:cs="Arial"/>
          <w:b/>
          <w:sz w:val="18"/>
          <w:szCs w:val="18"/>
        </w:rPr>
        <w:t xml:space="preserve"> 39, 1</w:t>
      </w:r>
      <w:r w:rsidR="002D6442">
        <w:rPr>
          <w:rFonts w:ascii="Arial" w:hAnsi="Arial" w:cs="Arial"/>
          <w:b/>
          <w:sz w:val="18"/>
          <w:szCs w:val="18"/>
        </w:rPr>
        <w:t>81</w:t>
      </w:r>
      <w:r w:rsidR="00D24DB2" w:rsidRPr="004C314D">
        <w:rPr>
          <w:rFonts w:ascii="Arial" w:hAnsi="Arial" w:cs="Arial"/>
          <w:b/>
          <w:sz w:val="18"/>
          <w:szCs w:val="18"/>
        </w:rPr>
        <w:t xml:space="preserve"> i 1</w:t>
      </w:r>
      <w:r w:rsidR="002D6442">
        <w:rPr>
          <w:rFonts w:ascii="Arial" w:hAnsi="Arial" w:cs="Arial"/>
          <w:b/>
          <w:sz w:val="18"/>
          <w:szCs w:val="18"/>
        </w:rPr>
        <w:t>82</w:t>
      </w:r>
      <w:r w:rsidRPr="004C314D">
        <w:rPr>
          <w:rFonts w:ascii="Arial" w:hAnsi="Arial" w:cs="Arial"/>
          <w:b/>
          <w:sz w:val="18"/>
          <w:szCs w:val="18"/>
        </w:rPr>
        <w:t xml:space="preserve"> lit. i) Liczba postępowań sądowych, których stronami są konsumenci (w rozumieniu art. 22</w:t>
      </w:r>
      <w:r w:rsidRPr="004C314D">
        <w:rPr>
          <w:rFonts w:ascii="Arial" w:hAnsi="Arial" w:cs="Arial"/>
          <w:b/>
          <w:sz w:val="18"/>
          <w:szCs w:val="18"/>
          <w:vertAlign w:val="superscript"/>
        </w:rPr>
        <w:t>1</w:t>
      </w:r>
      <w:r w:rsidRPr="004C314D">
        <w:rPr>
          <w:rFonts w:ascii="Arial" w:hAnsi="Arial" w:cs="Arial"/>
          <w:b/>
          <w:sz w:val="18"/>
          <w:szCs w:val="18"/>
        </w:rPr>
        <w:t xml:space="preserve"> ustawy kodeks cywilny)</w:t>
      </w:r>
      <w:r w:rsidRPr="004C314D">
        <w:rPr>
          <w:rFonts w:ascii="Arial" w:hAnsi="Arial" w:cs="Arial"/>
          <w:b/>
          <w:sz w:val="18"/>
          <w:szCs w:val="18"/>
          <w:vertAlign w:val="superscript"/>
        </w:rPr>
        <w:t>1</w:t>
      </w:r>
      <w:r w:rsidRPr="004C314D">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4C314D" w:rsidTr="00D856D8">
        <w:tc>
          <w:tcPr>
            <w:tcW w:w="6162" w:type="dxa"/>
            <w:gridSpan w:val="6"/>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Wyszczególnienie</w:t>
            </w:r>
          </w:p>
        </w:tc>
        <w:tc>
          <w:tcPr>
            <w:tcW w:w="1428" w:type="dxa"/>
            <w:shd w:val="clear" w:color="auto" w:fill="auto"/>
            <w:vAlign w:val="center"/>
          </w:tcPr>
          <w:p w:rsidR="00C82756" w:rsidRPr="004C314D" w:rsidRDefault="00C82756" w:rsidP="00D856D8">
            <w:pPr>
              <w:ind w:left="142"/>
              <w:jc w:val="center"/>
              <w:rPr>
                <w:rFonts w:ascii="Arial" w:hAnsi="Arial" w:cs="Arial"/>
                <w:b/>
                <w:sz w:val="18"/>
              </w:rPr>
            </w:pPr>
            <w:r w:rsidRPr="004C314D">
              <w:rPr>
                <w:rFonts w:ascii="Arial" w:hAnsi="Arial" w:cs="Arial"/>
                <w:sz w:val="14"/>
              </w:rPr>
              <w:t>Liczby spraw</w:t>
            </w: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5670" w:type="dxa"/>
            <w:gridSpan w:val="5"/>
            <w:tcBorders>
              <w:right w:val="single" w:sz="18" w:space="0" w:color="auto"/>
            </w:tcBorders>
            <w:shd w:val="clear" w:color="auto" w:fill="auto"/>
          </w:tcPr>
          <w:p w:rsidR="00512630" w:rsidRPr="004C314D" w:rsidRDefault="00512630" w:rsidP="00D856D8">
            <w:pPr>
              <w:ind w:left="142"/>
              <w:rPr>
                <w:rFonts w:ascii="Arial" w:hAnsi="Arial" w:cs="Arial"/>
                <w:sz w:val="14"/>
              </w:rPr>
            </w:pPr>
            <w:r w:rsidRPr="004C314D">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val="restart"/>
            <w:shd w:val="clear" w:color="auto" w:fill="auto"/>
            <w:vAlign w:val="center"/>
          </w:tcPr>
          <w:p w:rsidR="00512630" w:rsidRPr="004C314D" w:rsidRDefault="00512630" w:rsidP="00D856D8">
            <w:pPr>
              <w:ind w:left="-66" w:right="-74"/>
              <w:rPr>
                <w:rFonts w:ascii="Arial" w:hAnsi="Arial" w:cs="Arial"/>
                <w:sz w:val="14"/>
              </w:rPr>
            </w:pPr>
            <w:r w:rsidRPr="004C314D">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4C314D" w:rsidRDefault="00512630" w:rsidP="00D856D8">
            <w:pPr>
              <w:ind w:left="12" w:right="-54" w:firstLine="28"/>
              <w:rPr>
                <w:rFonts w:ascii="Arial" w:hAnsi="Arial" w:cs="Arial"/>
                <w:sz w:val="14"/>
              </w:rPr>
            </w:pPr>
            <w:r w:rsidRPr="004C314D">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426" w:type="dxa"/>
            <w:vMerge/>
            <w:shd w:val="clear" w:color="auto" w:fill="auto"/>
          </w:tcPr>
          <w:p w:rsidR="00512630" w:rsidRPr="004C314D"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4C314D"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rPr>
            </w:pPr>
            <w:r w:rsidRPr="004C314D">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val="restart"/>
            <w:tcBorders>
              <w:right w:val="single" w:sz="4" w:space="0" w:color="auto"/>
            </w:tcBorders>
            <w:shd w:val="clear" w:color="auto" w:fill="auto"/>
            <w:vAlign w:val="center"/>
          </w:tcPr>
          <w:p w:rsidR="00512630" w:rsidRPr="004C314D" w:rsidRDefault="00512630" w:rsidP="00D856D8">
            <w:pPr>
              <w:rPr>
                <w:rFonts w:ascii="Arial" w:hAnsi="Arial" w:cs="Arial"/>
                <w:sz w:val="14"/>
                <w:szCs w:val="14"/>
              </w:rPr>
            </w:pPr>
            <w:r w:rsidRPr="004C314D">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207A1B" w:rsidP="00D856D8">
            <w:pPr>
              <w:rPr>
                <w:rFonts w:ascii="Arial" w:hAnsi="Arial" w:cs="Arial"/>
                <w:sz w:val="14"/>
                <w:szCs w:val="14"/>
              </w:rPr>
            </w:pPr>
            <w:r w:rsidRPr="004C314D">
              <w:rPr>
                <w:rFonts w:ascii="Arial" w:hAnsi="Arial" w:cs="Arial"/>
                <w:sz w:val="14"/>
                <w:szCs w:val="14"/>
              </w:rPr>
              <w:t>P</w:t>
            </w:r>
            <w:r w:rsidR="00512630" w:rsidRPr="004C314D">
              <w:rPr>
                <w:rFonts w:ascii="Arial" w:hAnsi="Arial" w:cs="Arial"/>
                <w:sz w:val="14"/>
                <w:szCs w:val="14"/>
              </w:rPr>
              <w:t>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560" w:type="dxa"/>
            <w:gridSpan w:val="4"/>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val="restart"/>
            <w:tcBorders>
              <w:right w:val="single" w:sz="4"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r w:rsidR="00512630" w:rsidRPr="004C314D" w:rsidTr="00BF1CFD">
        <w:tc>
          <w:tcPr>
            <w:tcW w:w="1225" w:type="dxa"/>
            <w:gridSpan w:val="3"/>
            <w:vMerge/>
            <w:tcBorders>
              <w:right w:val="single" w:sz="4" w:space="0" w:color="auto"/>
            </w:tcBorders>
            <w:shd w:val="clear" w:color="auto" w:fill="auto"/>
          </w:tcPr>
          <w:p w:rsidR="00512630" w:rsidRPr="004C314D"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4C314D" w:rsidRDefault="00512630" w:rsidP="00D856D8">
            <w:pPr>
              <w:rPr>
                <w:rFonts w:ascii="Arial" w:hAnsi="Arial" w:cs="Arial"/>
                <w:sz w:val="14"/>
                <w:szCs w:val="14"/>
              </w:rPr>
            </w:pPr>
            <w:r w:rsidRPr="004C314D">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4C314D" w:rsidRDefault="00512630" w:rsidP="00D856D8">
            <w:pPr>
              <w:ind w:left="142"/>
              <w:jc w:val="center"/>
              <w:rPr>
                <w:rFonts w:ascii="Arial" w:hAnsi="Arial" w:cs="Arial"/>
                <w:sz w:val="12"/>
                <w:szCs w:val="12"/>
              </w:rPr>
            </w:pPr>
            <w:r w:rsidRPr="004C314D">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Pr="004C314D" w:rsidRDefault="00512630">
            <w:pPr>
              <w:jc w:val="right"/>
              <w:rPr>
                <w:rFonts w:ascii="Arial" w:hAnsi="Arial" w:cs="Arial"/>
                <w:color w:val="000000"/>
                <w:sz w:val="14"/>
                <w:szCs w:val="14"/>
              </w:rPr>
            </w:pPr>
          </w:p>
        </w:tc>
      </w:tr>
    </w:tbl>
    <w:p w:rsidR="00C82756" w:rsidRPr="004C314D" w:rsidRDefault="00C82756" w:rsidP="00C82756">
      <w:pPr>
        <w:rPr>
          <w:rFonts w:ascii="Arial" w:hAnsi="Arial" w:cs="Arial"/>
          <w:sz w:val="14"/>
          <w:szCs w:val="14"/>
        </w:rPr>
      </w:pPr>
      <w:r w:rsidRPr="004C314D">
        <w:rPr>
          <w:rFonts w:ascii="Arial" w:hAnsi="Arial" w:cs="Arial"/>
          <w:sz w:val="14"/>
          <w:szCs w:val="14"/>
          <w:vertAlign w:val="superscript"/>
        </w:rPr>
        <w:t>1)</w:t>
      </w:r>
      <w:r w:rsidRPr="004C314D">
        <w:rPr>
          <w:rFonts w:ascii="Arial" w:hAnsi="Arial" w:cs="Arial"/>
          <w:sz w:val="14"/>
          <w:szCs w:val="14"/>
        </w:rPr>
        <w:t xml:space="preserve"> Art. 22</w:t>
      </w:r>
      <w:r w:rsidRPr="004C314D">
        <w:rPr>
          <w:rFonts w:ascii="Arial" w:hAnsi="Arial" w:cs="Arial"/>
          <w:sz w:val="14"/>
          <w:szCs w:val="14"/>
          <w:vertAlign w:val="superscript"/>
        </w:rPr>
        <w:t>1</w:t>
      </w:r>
      <w:r w:rsidRPr="004C314D">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F92462" w:rsidRPr="004C314D" w:rsidRDefault="00F92462" w:rsidP="007D62B3">
      <w:pPr>
        <w:rPr>
          <w:rFonts w:ascii="Arial" w:hAnsi="Arial"/>
          <w:b/>
          <w:sz w:val="18"/>
          <w:szCs w:val="18"/>
        </w:rPr>
      </w:pPr>
      <w:bookmarkStart w:id="2" w:name="_Hlk15559171"/>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F92462" w:rsidRPr="004C314D" w:rsidRDefault="00F92462" w:rsidP="007D62B3">
      <w:pPr>
        <w:rPr>
          <w:rFonts w:ascii="Arial" w:hAnsi="Arial"/>
          <w:b/>
          <w:sz w:val="18"/>
          <w:szCs w:val="18"/>
        </w:rPr>
      </w:pPr>
    </w:p>
    <w:p w:rsidR="007D62B3" w:rsidRPr="004C314D" w:rsidRDefault="00461333" w:rsidP="007D62B3">
      <w:pPr>
        <w:rPr>
          <w:rFonts w:ascii="Arial" w:hAnsi="Arial"/>
          <w:b/>
          <w:sz w:val="18"/>
          <w:szCs w:val="18"/>
        </w:rPr>
      </w:pPr>
      <w:r w:rsidRPr="004C314D">
        <w:rPr>
          <w:rFonts w:ascii="Arial" w:hAnsi="Arial"/>
          <w:b/>
          <w:sz w:val="18"/>
          <w:szCs w:val="18"/>
        </w:rPr>
        <w:br w:type="page"/>
      </w:r>
      <w:r w:rsidR="007D62B3" w:rsidRPr="004C314D">
        <w:rPr>
          <w:rFonts w:ascii="Arial" w:hAnsi="Arial"/>
          <w:b/>
          <w:sz w:val="18"/>
          <w:szCs w:val="18"/>
        </w:rPr>
        <w:t>Dział 1.1.j.</w:t>
      </w:r>
      <w:r w:rsidR="007D62B3" w:rsidRPr="004C314D">
        <w:rPr>
          <w:rFonts w:ascii="Arial" w:hAnsi="Arial"/>
          <w:b/>
          <w:sz w:val="20"/>
        </w:rPr>
        <w:t xml:space="preserve"> </w:t>
      </w:r>
      <w:r w:rsidR="007D62B3" w:rsidRPr="004C314D">
        <w:rPr>
          <w:rFonts w:ascii="Arial" w:hAnsi="Arial"/>
          <w:b/>
          <w:sz w:val="16"/>
          <w:szCs w:val="16"/>
        </w:rPr>
        <w:t>(dział 1.1 wiersz 23</w:t>
      </w:r>
      <w:r w:rsidR="00207A1B">
        <w:rPr>
          <w:rFonts w:ascii="Arial" w:hAnsi="Arial"/>
          <w:b/>
          <w:sz w:val="16"/>
          <w:szCs w:val="16"/>
        </w:rPr>
        <w:t>8</w:t>
      </w:r>
      <w:r w:rsidR="007D62B3" w:rsidRPr="004C314D">
        <w:rPr>
          <w:rFonts w:ascii="Arial" w:hAnsi="Arial"/>
          <w:b/>
          <w:sz w:val="16"/>
          <w:szCs w:val="16"/>
        </w:rPr>
        <w:t xml:space="preserve"> kolumna 3 lit. j) w tym </w:t>
      </w:r>
    </w:p>
    <w:bookmarkEnd w:id="2"/>
    <w:p w:rsidR="00F92462" w:rsidRPr="00207A1B" w:rsidRDefault="00F92462" w:rsidP="00E73FFA">
      <w:pPr>
        <w:rPr>
          <w:rFonts w:ascii="Arial" w:hAnsi="Arial" w:cs="Arial"/>
          <w:sz w:val="8"/>
          <w:szCs w:val="4"/>
        </w:rPr>
      </w:pPr>
    </w:p>
    <w:tbl>
      <w:tblPr>
        <w:tblpPr w:leftFromText="141" w:rightFromText="141" w:vertAnchor="text" w:horzAnchor="page" w:tblpX="1051" w:tblpY="-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136"/>
        <w:gridCol w:w="749"/>
        <w:gridCol w:w="1035"/>
        <w:gridCol w:w="2913"/>
        <w:gridCol w:w="444"/>
        <w:gridCol w:w="1250"/>
      </w:tblGrid>
      <w:tr w:rsidR="00F92462" w:rsidRPr="004C314D" w:rsidTr="00F92462">
        <w:trPr>
          <w:cantSplit/>
          <w:trHeight w:hRule="exact" w:val="227"/>
        </w:trPr>
        <w:tc>
          <w:tcPr>
            <w:tcW w:w="6277" w:type="dxa"/>
            <w:gridSpan w:val="5"/>
            <w:tcBorders>
              <w:top w:val="single" w:sz="8" w:space="0" w:color="auto"/>
              <w:left w:val="single" w:sz="8" w:space="0" w:color="auto"/>
              <w:right w:val="single" w:sz="4" w:space="0" w:color="auto"/>
            </w:tcBorders>
            <w:shd w:val="clear" w:color="auto" w:fill="FFFFFF"/>
            <w:vAlign w:val="bottom"/>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Sprawy</w:t>
            </w:r>
          </w:p>
        </w:tc>
        <w:tc>
          <w:tcPr>
            <w:tcW w:w="1250" w:type="dxa"/>
            <w:tcBorders>
              <w:top w:val="single" w:sz="8" w:space="0" w:color="auto"/>
              <w:left w:val="single" w:sz="4" w:space="0" w:color="auto"/>
              <w:bottom w:val="single" w:sz="18" w:space="0" w:color="auto"/>
              <w:right w:val="single" w:sz="8"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4"/>
                <w:szCs w:val="24"/>
              </w:rPr>
            </w:pPr>
            <w:r w:rsidRPr="004C314D">
              <w:rPr>
                <w:rFonts w:ascii="Arial" w:hAnsi="Arial"/>
                <w:sz w:val="14"/>
                <w:szCs w:val="24"/>
              </w:rPr>
              <w:t>Liczby spraw</w:t>
            </w:r>
          </w:p>
        </w:tc>
      </w:tr>
      <w:tr w:rsidR="00F92462" w:rsidRPr="004C314D" w:rsidTr="00F92462">
        <w:trPr>
          <w:cantSplit/>
          <w:trHeight w:hRule="exact" w:val="227"/>
        </w:trPr>
        <w:tc>
          <w:tcPr>
            <w:tcW w:w="5833" w:type="dxa"/>
            <w:gridSpan w:val="4"/>
            <w:tcBorders>
              <w:top w:val="single" w:sz="4" w:space="0" w:color="auto"/>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przekazane Sądowi Najwyższemu ze skargą nadzwyczajną</w:t>
            </w:r>
          </w:p>
        </w:tc>
        <w:tc>
          <w:tcPr>
            <w:tcW w:w="444" w:type="dxa"/>
            <w:tcBorders>
              <w:top w:val="single" w:sz="18" w:space="0" w:color="auto"/>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F92462" w:rsidRPr="004C314D" w:rsidTr="0093703F">
        <w:trPr>
          <w:cantSplit/>
          <w:trHeight w:hRule="exact" w:val="227"/>
        </w:trPr>
        <w:tc>
          <w:tcPr>
            <w:tcW w:w="5833" w:type="dxa"/>
            <w:gridSpan w:val="4"/>
            <w:tcBorders>
              <w:left w:val="single" w:sz="8" w:space="0" w:color="auto"/>
              <w:right w:val="single" w:sz="18" w:space="0" w:color="auto"/>
            </w:tcBorders>
            <w:shd w:val="clear" w:color="auto" w:fill="FFFFFF"/>
            <w:vAlign w:val="center"/>
          </w:tcPr>
          <w:p w:rsidR="00F92462" w:rsidRPr="004C314D" w:rsidRDefault="00F92462" w:rsidP="00F92462">
            <w:pPr>
              <w:ind w:left="270" w:right="85"/>
              <w:rPr>
                <w:rFonts w:ascii="Arial" w:hAnsi="Arial"/>
                <w:sz w:val="14"/>
                <w:szCs w:val="14"/>
              </w:rPr>
            </w:pPr>
            <w:r w:rsidRPr="004C314D">
              <w:rPr>
                <w:rFonts w:ascii="Arial" w:hAnsi="Arial"/>
                <w:sz w:val="14"/>
                <w:szCs w:val="14"/>
              </w:rPr>
              <w:t>przesłane z Sądu Najwyższego w okresie sprawozdawczym (w. 02 = w. 03 do 0</w:t>
            </w:r>
            <w:r w:rsidR="00347616" w:rsidRPr="004C314D">
              <w:rPr>
                <w:rFonts w:ascii="Arial" w:hAnsi="Arial"/>
                <w:sz w:val="14"/>
                <w:szCs w:val="14"/>
              </w:rPr>
              <w:t>8</w:t>
            </w:r>
            <w:r w:rsidRPr="004C314D">
              <w:rPr>
                <w:rFonts w:ascii="Arial" w:hAnsi="Arial"/>
                <w:sz w:val="14"/>
                <w:szCs w:val="14"/>
              </w:rPr>
              <w:t>)</w:t>
            </w:r>
          </w:p>
        </w:tc>
        <w:tc>
          <w:tcPr>
            <w:tcW w:w="444" w:type="dxa"/>
            <w:tcBorders>
              <w:top w:val="single" w:sz="4" w:space="0" w:color="auto"/>
              <w:left w:val="single" w:sz="18" w:space="0" w:color="auto"/>
              <w:right w:val="single" w:sz="4" w:space="0" w:color="auto"/>
            </w:tcBorders>
            <w:shd w:val="clear" w:color="auto" w:fill="FFFFFF"/>
            <w:vAlign w:val="center"/>
          </w:tcPr>
          <w:p w:rsidR="00F92462" w:rsidRPr="004C314D" w:rsidRDefault="00F92462" w:rsidP="00F92462">
            <w:pPr>
              <w:spacing w:after="40" w:line="140" w:lineRule="exact"/>
              <w:ind w:left="85" w:right="85"/>
              <w:jc w:val="center"/>
              <w:rPr>
                <w:rFonts w:ascii="Arial" w:hAnsi="Arial"/>
                <w:sz w:val="12"/>
                <w:szCs w:val="12"/>
              </w:rPr>
            </w:pPr>
            <w:r w:rsidRPr="004C314D">
              <w:rPr>
                <w:rFonts w:ascii="Arial" w:hAnsi="Arial"/>
                <w:sz w:val="12"/>
                <w:szCs w:val="12"/>
              </w:rPr>
              <w:t>02</w:t>
            </w:r>
          </w:p>
        </w:tc>
        <w:tc>
          <w:tcPr>
            <w:tcW w:w="1250" w:type="dxa"/>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jc w:val="right"/>
              <w:rPr>
                <w:rFonts w:ascii="Arial" w:hAnsi="Arial" w:cs="Arial"/>
                <w:sz w:val="14"/>
                <w:szCs w:val="14"/>
              </w:rPr>
            </w:pPr>
          </w:p>
        </w:tc>
      </w:tr>
      <w:tr w:rsidR="007F1E06" w:rsidRPr="004C314D" w:rsidTr="00F92462">
        <w:trPr>
          <w:cantSplit/>
          <w:trHeight w:hRule="exact" w:val="227"/>
        </w:trPr>
        <w:tc>
          <w:tcPr>
            <w:tcW w:w="1136" w:type="dxa"/>
            <w:vMerge w:val="restart"/>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odrzucił skargę</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spacing w:after="40" w:line="140" w:lineRule="exact"/>
              <w:ind w:left="85" w:right="85"/>
              <w:jc w:val="center"/>
              <w:rPr>
                <w:rFonts w:ascii="Arial" w:hAnsi="Arial"/>
                <w:sz w:val="12"/>
                <w:szCs w:val="12"/>
              </w:rPr>
            </w:pPr>
            <w:r w:rsidRPr="004C314D">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4697" w:type="dxa"/>
            <w:gridSpan w:val="3"/>
            <w:tcBorders>
              <w:right w:val="single" w:sz="18" w:space="0" w:color="auto"/>
            </w:tcBorders>
            <w:shd w:val="clear" w:color="auto" w:fill="FFFFFF"/>
            <w:vAlign w:val="center"/>
          </w:tcPr>
          <w:p w:rsidR="007F1E06" w:rsidRPr="004C314D" w:rsidRDefault="007F1E06" w:rsidP="007F1E06">
            <w:pPr>
              <w:ind w:left="85" w:right="85"/>
              <w:rPr>
                <w:rFonts w:ascii="Arial" w:hAnsi="Arial"/>
                <w:sz w:val="14"/>
                <w:szCs w:val="14"/>
              </w:rPr>
            </w:pPr>
            <w:r w:rsidRPr="004C314D">
              <w:rPr>
                <w:rFonts w:ascii="Arial" w:hAnsi="Arial"/>
                <w:sz w:val="14"/>
                <w:szCs w:val="14"/>
              </w:rPr>
              <w:t xml:space="preserve">oddalił skargę  </w:t>
            </w:r>
          </w:p>
        </w:tc>
        <w:tc>
          <w:tcPr>
            <w:tcW w:w="444" w:type="dxa"/>
            <w:tcBorders>
              <w:left w:val="single" w:sz="18"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val="restart"/>
            <w:tcBorders>
              <w:right w:val="single" w:sz="4" w:space="0" w:color="auto"/>
            </w:tcBorders>
            <w:shd w:val="clear" w:color="auto" w:fill="FFFFFF"/>
            <w:vAlign w:val="center"/>
          </w:tcPr>
          <w:p w:rsidR="007F1E06" w:rsidRPr="004C314D" w:rsidRDefault="007F1E06" w:rsidP="007F1E06">
            <w:pPr>
              <w:ind w:left="37" w:firstLine="14"/>
              <w:rPr>
                <w:rFonts w:ascii="Arial" w:hAnsi="Arial"/>
                <w:sz w:val="14"/>
                <w:szCs w:val="14"/>
              </w:rPr>
            </w:pPr>
            <w:r w:rsidRPr="004C314D">
              <w:rPr>
                <w:rFonts w:ascii="Arial" w:hAnsi="Arial"/>
                <w:sz w:val="14"/>
                <w:szCs w:val="14"/>
              </w:rPr>
              <w:t>uwzględnił skargę przez</w:t>
            </w:r>
          </w:p>
        </w:tc>
        <w:tc>
          <w:tcPr>
            <w:tcW w:w="1035" w:type="dxa"/>
            <w:vMerge w:val="restart"/>
            <w:tcBorders>
              <w:left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r w:rsidRPr="004C314D">
              <w:rPr>
                <w:rFonts w:ascii="Arial" w:hAnsi="Arial"/>
                <w:sz w:val="14"/>
                <w:szCs w:val="14"/>
              </w:rPr>
              <w:t>uchylenie zaskarżonego orzeczenia i</w:t>
            </w: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rPr>
                <w:rFonts w:ascii="Arial" w:hAnsi="Arial" w:cs="Arial"/>
                <w:b/>
                <w:sz w:val="18"/>
                <w:szCs w:val="18"/>
              </w:rPr>
            </w:pPr>
            <w:r w:rsidRPr="004C314D">
              <w:rPr>
                <w:rFonts w:ascii="Arial" w:hAnsi="Arial"/>
                <w:sz w:val="14"/>
                <w:szCs w:val="14"/>
              </w:rPr>
              <w:t xml:space="preserve"> rozstrzygnięcie co do istoty sprawy</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05</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7F1E06" w:rsidRPr="004C314D" w:rsidTr="00F92462">
        <w:trPr>
          <w:cantSplit/>
          <w:trHeight w:hRule="exact" w:val="410"/>
        </w:trPr>
        <w:tc>
          <w:tcPr>
            <w:tcW w:w="1136" w:type="dxa"/>
            <w:vMerge/>
            <w:tcBorders>
              <w:left w:val="single" w:sz="8" w:space="0" w:color="auto"/>
              <w:bottom w:val="single" w:sz="8" w:space="0" w:color="auto"/>
            </w:tcBorders>
            <w:shd w:val="clear" w:color="auto" w:fill="FFFFFF"/>
            <w:vAlign w:val="center"/>
          </w:tcPr>
          <w:p w:rsidR="007F1E06" w:rsidRPr="004C314D" w:rsidRDefault="007F1E06" w:rsidP="007F1E06">
            <w:pPr>
              <w:ind w:left="85" w:right="85"/>
              <w:rPr>
                <w:rFonts w:ascii="Arial" w:hAnsi="Arial"/>
                <w:sz w:val="14"/>
                <w:szCs w:val="14"/>
              </w:rPr>
            </w:pPr>
          </w:p>
        </w:tc>
        <w:tc>
          <w:tcPr>
            <w:tcW w:w="749" w:type="dxa"/>
            <w:vMerge/>
            <w:tcBorders>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1035" w:type="dxa"/>
            <w:vMerge/>
            <w:tcBorders>
              <w:left w:val="single" w:sz="4" w:space="0" w:color="auto"/>
              <w:bottom w:val="single" w:sz="4" w:space="0" w:color="auto"/>
              <w:right w:val="single" w:sz="4" w:space="0" w:color="auto"/>
            </w:tcBorders>
            <w:shd w:val="clear" w:color="auto" w:fill="FFFFFF"/>
            <w:vAlign w:val="center"/>
          </w:tcPr>
          <w:p w:rsidR="007F1E06" w:rsidRPr="004C314D" w:rsidRDefault="007F1E06" w:rsidP="007F1E06">
            <w:pPr>
              <w:ind w:left="85"/>
              <w:rPr>
                <w:rFonts w:ascii="Arial" w:hAnsi="Arial"/>
                <w:sz w:val="14"/>
                <w:szCs w:val="14"/>
              </w:rPr>
            </w:pPr>
          </w:p>
        </w:tc>
        <w:tc>
          <w:tcPr>
            <w:tcW w:w="2913"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ind w:left="30" w:hanging="30"/>
              <w:rPr>
                <w:rFonts w:ascii="Arial" w:hAnsi="Arial" w:cs="Arial"/>
                <w:b/>
                <w:sz w:val="18"/>
                <w:szCs w:val="18"/>
              </w:rPr>
            </w:pPr>
            <w:r w:rsidRPr="004C314D">
              <w:rPr>
                <w:rFonts w:ascii="Arial" w:hAnsi="Arial"/>
                <w:sz w:val="14"/>
                <w:szCs w:val="14"/>
              </w:rPr>
              <w:t xml:space="preserve"> przekazanie sprawy właściwemu sądowi do    ponownego rozpoznania</w:t>
            </w:r>
          </w:p>
        </w:tc>
        <w:tc>
          <w:tcPr>
            <w:tcW w:w="444" w:type="dxa"/>
            <w:tcBorders>
              <w:left w:val="single" w:sz="18" w:space="0" w:color="auto"/>
              <w:bottom w:val="single" w:sz="4" w:space="0" w:color="auto"/>
              <w:right w:val="single" w:sz="4" w:space="0" w:color="auto"/>
            </w:tcBorders>
            <w:shd w:val="clear" w:color="auto" w:fill="FFFFFF"/>
            <w:vAlign w:val="center"/>
          </w:tcPr>
          <w:p w:rsidR="007F1E06" w:rsidRPr="004C314D" w:rsidRDefault="007F1E06" w:rsidP="007F1E06">
            <w:pPr>
              <w:jc w:val="center"/>
              <w:rPr>
                <w:rFonts w:ascii="Arial" w:hAnsi="Arial"/>
                <w:sz w:val="12"/>
                <w:szCs w:val="12"/>
              </w:rPr>
            </w:pPr>
            <w:r w:rsidRPr="004C314D">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7F1E06" w:rsidRPr="004C314D" w:rsidRDefault="007F1E06" w:rsidP="007F1E06">
            <w:pPr>
              <w:jc w:val="right"/>
              <w:rPr>
                <w:rFonts w:ascii="Arial" w:hAnsi="Arial" w:cs="Arial"/>
                <w:color w:val="000000"/>
                <w:sz w:val="14"/>
                <w:szCs w:val="1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749" w:type="dxa"/>
            <w:vMerge/>
            <w:tcBorders>
              <w:bottom w:val="single" w:sz="4" w:space="0" w:color="auto"/>
              <w:right w:val="single" w:sz="4" w:space="0" w:color="auto"/>
            </w:tcBorders>
            <w:shd w:val="clear" w:color="auto" w:fill="FFFFFF"/>
            <w:vAlign w:val="center"/>
          </w:tcPr>
          <w:p w:rsidR="00F92462" w:rsidRPr="004C314D" w:rsidRDefault="00F92462" w:rsidP="00F92462">
            <w:pPr>
              <w:ind w:left="85"/>
              <w:rPr>
                <w:rFonts w:ascii="Arial" w:hAnsi="Arial"/>
                <w:sz w:val="14"/>
                <w:szCs w:val="14"/>
              </w:rPr>
            </w:pPr>
          </w:p>
        </w:tc>
        <w:tc>
          <w:tcPr>
            <w:tcW w:w="3948" w:type="dxa"/>
            <w:gridSpan w:val="2"/>
            <w:tcBorders>
              <w:left w:val="single" w:sz="4" w:space="0" w:color="auto"/>
              <w:bottom w:val="single" w:sz="4" w:space="0" w:color="auto"/>
              <w:right w:val="single" w:sz="18" w:space="0" w:color="auto"/>
            </w:tcBorders>
            <w:shd w:val="clear" w:color="auto" w:fill="FFFFFF"/>
            <w:vAlign w:val="center"/>
          </w:tcPr>
          <w:p w:rsidR="00F92462" w:rsidRPr="004C314D" w:rsidRDefault="00F92462" w:rsidP="00F92462">
            <w:pPr>
              <w:rPr>
                <w:rFonts w:ascii="Arial" w:hAnsi="Arial" w:cs="Arial"/>
                <w:b/>
                <w:sz w:val="18"/>
                <w:szCs w:val="18"/>
              </w:rPr>
            </w:pPr>
            <w:r w:rsidRPr="004C314D">
              <w:rPr>
                <w:rFonts w:ascii="Arial" w:hAnsi="Arial"/>
                <w:sz w:val="14"/>
                <w:szCs w:val="14"/>
              </w:rPr>
              <w:t xml:space="preserve"> umorzenie postępowania</w:t>
            </w:r>
          </w:p>
        </w:tc>
        <w:tc>
          <w:tcPr>
            <w:tcW w:w="444" w:type="dxa"/>
            <w:tcBorders>
              <w:left w:val="single" w:sz="18" w:space="0" w:color="auto"/>
              <w:bottom w:val="single" w:sz="4"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7</w:t>
            </w:r>
          </w:p>
        </w:tc>
        <w:tc>
          <w:tcPr>
            <w:tcW w:w="1250" w:type="dxa"/>
            <w:tcBorders>
              <w:left w:val="single" w:sz="4" w:space="0" w:color="auto"/>
              <w:bottom w:val="single" w:sz="4"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spacing w:after="40" w:line="140" w:lineRule="exact"/>
              <w:ind w:left="85" w:right="85"/>
              <w:jc w:val="right"/>
              <w:rPr>
                <w:rFonts w:ascii="Arial" w:hAnsi="Arial"/>
                <w:sz w:val="14"/>
                <w:szCs w:val="24"/>
              </w:rPr>
            </w:pPr>
          </w:p>
        </w:tc>
      </w:tr>
      <w:tr w:rsidR="00F92462" w:rsidRPr="004C314D" w:rsidTr="00F92462">
        <w:trPr>
          <w:cantSplit/>
          <w:trHeight w:hRule="exact" w:val="227"/>
        </w:trPr>
        <w:tc>
          <w:tcPr>
            <w:tcW w:w="1136" w:type="dxa"/>
            <w:vMerge/>
            <w:tcBorders>
              <w:left w:val="single" w:sz="8" w:space="0" w:color="auto"/>
              <w:bottom w:val="single" w:sz="8" w:space="0" w:color="auto"/>
            </w:tcBorders>
            <w:shd w:val="clear" w:color="auto" w:fill="FFFFFF"/>
            <w:vAlign w:val="center"/>
          </w:tcPr>
          <w:p w:rsidR="00F92462" w:rsidRPr="004C314D" w:rsidRDefault="00F92462" w:rsidP="00F92462">
            <w:pPr>
              <w:ind w:left="85" w:right="85"/>
              <w:rPr>
                <w:rFonts w:ascii="Arial" w:hAnsi="Arial"/>
                <w:sz w:val="14"/>
                <w:szCs w:val="14"/>
              </w:rPr>
            </w:pPr>
          </w:p>
        </w:tc>
        <w:tc>
          <w:tcPr>
            <w:tcW w:w="4697" w:type="dxa"/>
            <w:gridSpan w:val="3"/>
            <w:tcBorders>
              <w:bottom w:val="single" w:sz="8" w:space="0" w:color="auto"/>
              <w:right w:val="single" w:sz="18" w:space="0" w:color="auto"/>
            </w:tcBorders>
            <w:shd w:val="clear" w:color="auto" w:fill="FFFFFF"/>
            <w:vAlign w:val="center"/>
          </w:tcPr>
          <w:p w:rsidR="00F92462" w:rsidRPr="004C314D" w:rsidRDefault="00F92462" w:rsidP="00F92462">
            <w:pPr>
              <w:ind w:left="85"/>
              <w:rPr>
                <w:rFonts w:ascii="Arial" w:hAnsi="Arial"/>
                <w:sz w:val="14"/>
                <w:szCs w:val="14"/>
              </w:rPr>
            </w:pPr>
            <w:r w:rsidRPr="004C314D">
              <w:rPr>
                <w:rFonts w:ascii="Arial" w:hAnsi="Arial"/>
                <w:sz w:val="14"/>
                <w:szCs w:val="14"/>
              </w:rPr>
              <w:t>załatwił w inny sposób</w:t>
            </w:r>
          </w:p>
        </w:tc>
        <w:tc>
          <w:tcPr>
            <w:tcW w:w="444" w:type="dxa"/>
            <w:tcBorders>
              <w:left w:val="single" w:sz="18" w:space="0" w:color="auto"/>
              <w:bottom w:val="single" w:sz="18" w:space="0" w:color="auto"/>
              <w:right w:val="single" w:sz="4" w:space="0" w:color="auto"/>
            </w:tcBorders>
            <w:shd w:val="clear" w:color="auto" w:fill="FFFFFF"/>
            <w:vAlign w:val="center"/>
          </w:tcPr>
          <w:p w:rsidR="00F92462" w:rsidRPr="004C314D" w:rsidRDefault="00F92462" w:rsidP="00F92462">
            <w:pPr>
              <w:jc w:val="center"/>
              <w:rPr>
                <w:rFonts w:ascii="Arial" w:hAnsi="Arial"/>
                <w:sz w:val="12"/>
                <w:szCs w:val="12"/>
              </w:rPr>
            </w:pPr>
            <w:r w:rsidRPr="004C314D">
              <w:rPr>
                <w:rFonts w:ascii="Arial" w:hAnsi="Arial"/>
                <w:sz w:val="12"/>
                <w:szCs w:val="12"/>
              </w:rPr>
              <w:t>0</w:t>
            </w:r>
            <w:r w:rsidR="00347616" w:rsidRPr="004C314D">
              <w:rPr>
                <w:rFonts w:ascii="Arial" w:hAnsi="Arial"/>
                <w:sz w:val="12"/>
                <w:szCs w:val="12"/>
              </w:rPr>
              <w:t>8</w:t>
            </w:r>
          </w:p>
        </w:tc>
        <w:tc>
          <w:tcPr>
            <w:tcW w:w="1250" w:type="dxa"/>
            <w:tcBorders>
              <w:left w:val="single" w:sz="4" w:space="0" w:color="auto"/>
              <w:bottom w:val="single" w:sz="18" w:space="0" w:color="auto"/>
              <w:right w:val="single" w:sz="18" w:space="0" w:color="auto"/>
            </w:tcBorders>
            <w:shd w:val="clear" w:color="auto" w:fill="FFFFFF"/>
            <w:vAlign w:val="bottom"/>
          </w:tcPr>
          <w:p w:rsidR="007F1E06" w:rsidRPr="004C314D" w:rsidRDefault="007F1E06" w:rsidP="007F1E06">
            <w:pPr>
              <w:jc w:val="right"/>
              <w:rPr>
                <w:rFonts w:ascii="Arial" w:hAnsi="Arial" w:cs="Arial"/>
                <w:color w:val="000000"/>
                <w:sz w:val="14"/>
                <w:szCs w:val="14"/>
              </w:rPr>
            </w:pPr>
          </w:p>
          <w:p w:rsidR="00F92462" w:rsidRPr="004C314D" w:rsidRDefault="00F92462" w:rsidP="00F92462">
            <w:pPr>
              <w:jc w:val="right"/>
              <w:rPr>
                <w:rFonts w:ascii="Arial" w:hAnsi="Arial"/>
                <w:sz w:val="14"/>
                <w:szCs w:val="24"/>
              </w:rPr>
            </w:pPr>
          </w:p>
        </w:tc>
      </w:tr>
    </w:tbl>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Pr="004C314D" w:rsidRDefault="00F92462" w:rsidP="00E73FFA">
      <w:pPr>
        <w:rPr>
          <w:rFonts w:ascii="Arial" w:hAnsi="Arial" w:cs="Arial"/>
        </w:rPr>
      </w:pPr>
    </w:p>
    <w:p w:rsidR="00F92462" w:rsidRDefault="00F92462" w:rsidP="00E73FFA">
      <w:pPr>
        <w:rPr>
          <w:rFonts w:ascii="Arial" w:hAnsi="Arial" w:cs="Arial"/>
        </w:rPr>
      </w:pPr>
    </w:p>
    <w:p w:rsidR="00207A1B" w:rsidRPr="00207A1B" w:rsidRDefault="00207A1B" w:rsidP="00207A1B">
      <w:pPr>
        <w:rPr>
          <w:rFonts w:ascii="Arial" w:hAnsi="Arial" w:cs="Arial"/>
          <w:b/>
          <w:sz w:val="18"/>
          <w:szCs w:val="18"/>
        </w:rPr>
      </w:pPr>
      <w:bookmarkStart w:id="3" w:name="_Hlk41320150"/>
      <w:r w:rsidRPr="00207A1B">
        <w:rPr>
          <w:rFonts w:ascii="Arial" w:hAnsi="Arial" w:cs="Arial"/>
          <w:b/>
          <w:sz w:val="18"/>
          <w:szCs w:val="18"/>
        </w:rPr>
        <w:t>Dział 1.1.k. Terminowość rozpoznawania spraw o zobowiązanie sprawców przemocy w rodzinie do opuszczenia mieszkania  (art. 11a. ust.1 i 2  ustawy o przeciwdziałaniu przemocy w rodzinie) od daty pierwotnego wpływu do sądu do daty wydania orzeczenia (dział 1.1 odpowiednio wiersze 151 do 155 kolumna 3 lit. k)</w:t>
      </w:r>
    </w:p>
    <w:p w:rsidR="00207A1B" w:rsidRPr="00207A1B" w:rsidRDefault="00207A1B" w:rsidP="00207A1B">
      <w:pPr>
        <w:rPr>
          <w:rFonts w:ascii="Arial" w:hAnsi="Arial" w:cs="Arial"/>
          <w:b/>
          <w:sz w:val="18"/>
          <w:szCs w:val="18"/>
        </w:rPr>
      </w:pPr>
    </w:p>
    <w:tbl>
      <w:tblPr>
        <w:tblW w:w="159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0"/>
        <w:gridCol w:w="2835"/>
        <w:gridCol w:w="363"/>
        <w:gridCol w:w="339"/>
        <w:gridCol w:w="1251"/>
        <w:gridCol w:w="1070"/>
        <w:gridCol w:w="1070"/>
        <w:gridCol w:w="1071"/>
        <w:gridCol w:w="1070"/>
        <w:gridCol w:w="1071"/>
        <w:gridCol w:w="1070"/>
        <w:gridCol w:w="1071"/>
        <w:gridCol w:w="1070"/>
        <w:gridCol w:w="1071"/>
      </w:tblGrid>
      <w:tr w:rsidR="00207A1B" w:rsidRPr="00207A1B" w:rsidTr="000C219F">
        <w:trPr>
          <w:cantSplit/>
          <w:trHeight w:val="489"/>
        </w:trPr>
        <w:tc>
          <w:tcPr>
            <w:tcW w:w="5087" w:type="dxa"/>
            <w:gridSpan w:val="4"/>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10)</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Do 3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Powyżej 3 do 7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7 do </w:t>
            </w:r>
            <w:r w:rsidRPr="00207A1B">
              <w:rPr>
                <w:rFonts w:ascii="Arial" w:hAnsi="Arial" w:cs="Arial"/>
                <w:sz w:val="14"/>
                <w:szCs w:val="14"/>
              </w:rPr>
              <w:br/>
              <w:t>14  dni</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14 dni do </w:t>
            </w:r>
            <w:r w:rsidRPr="00207A1B">
              <w:rPr>
                <w:rFonts w:ascii="Arial" w:hAnsi="Arial" w:cs="Arial"/>
                <w:sz w:val="14"/>
                <w:szCs w:val="14"/>
              </w:rPr>
              <w:br/>
              <w:t>30  dni</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miesiąca do </w:t>
            </w:r>
            <w:r w:rsidRPr="00207A1B">
              <w:rPr>
                <w:rFonts w:ascii="Arial" w:hAnsi="Arial" w:cs="Arial"/>
                <w:sz w:val="14"/>
                <w:szCs w:val="14"/>
              </w:rPr>
              <w:br/>
              <w:t>2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2 do </w:t>
            </w:r>
            <w:r w:rsidRPr="00207A1B">
              <w:rPr>
                <w:rFonts w:ascii="Arial" w:hAnsi="Arial" w:cs="Arial"/>
                <w:sz w:val="14"/>
                <w:szCs w:val="14"/>
              </w:rPr>
              <w:br/>
              <w:t>3 miesięcy</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3 do </w:t>
            </w:r>
            <w:r w:rsidRPr="00207A1B">
              <w:rPr>
                <w:rFonts w:ascii="Arial" w:hAnsi="Arial" w:cs="Arial"/>
                <w:sz w:val="14"/>
                <w:szCs w:val="14"/>
              </w:rPr>
              <w:br/>
              <w:t>6 miesięcy</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 xml:space="preserve">Powyżej 6 </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miesięcy do</w:t>
            </w:r>
            <w:r w:rsidRPr="00207A1B">
              <w:rPr>
                <w:rFonts w:ascii="Arial" w:hAnsi="Arial" w:cs="Arial"/>
                <w:sz w:val="14"/>
                <w:szCs w:val="14"/>
              </w:rPr>
              <w:br/>
              <w:t xml:space="preserve">roku </w:t>
            </w:r>
          </w:p>
        </w:tc>
        <w:tc>
          <w:tcPr>
            <w:tcW w:w="107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Ponad rok</w:t>
            </w:r>
          </w:p>
        </w:tc>
      </w:tr>
      <w:tr w:rsidR="00207A1B" w:rsidRPr="00207A1B" w:rsidTr="000C219F">
        <w:trPr>
          <w:cantSplit/>
          <w:trHeight w:val="159"/>
        </w:trPr>
        <w:tc>
          <w:tcPr>
            <w:tcW w:w="5087" w:type="dxa"/>
            <w:gridSpan w:val="4"/>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4</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5</w:t>
            </w:r>
          </w:p>
        </w:tc>
        <w:tc>
          <w:tcPr>
            <w:tcW w:w="107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6</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7</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8</w:t>
            </w:r>
          </w:p>
        </w:tc>
        <w:tc>
          <w:tcPr>
            <w:tcW w:w="1070"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9</w:t>
            </w:r>
          </w:p>
        </w:tc>
        <w:tc>
          <w:tcPr>
            <w:tcW w:w="1071" w:type="dxa"/>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10</w:t>
            </w:r>
          </w:p>
        </w:tc>
      </w:tr>
      <w:tr w:rsidR="000C219F" w:rsidRPr="00207A1B" w:rsidTr="000C219F">
        <w:trPr>
          <w:cantSplit/>
          <w:trHeight w:hRule="exact" w:val="218"/>
        </w:trPr>
        <w:tc>
          <w:tcPr>
            <w:tcW w:w="4385" w:type="dxa"/>
            <w:gridSpan w:val="2"/>
            <w:tcBorders>
              <w:right w:val="single" w:sz="4" w:space="0" w:color="auto"/>
            </w:tcBorders>
            <w:vAlign w:val="bottom"/>
          </w:tcPr>
          <w:p w:rsidR="000C219F" w:rsidRPr="00207A1B" w:rsidRDefault="000C219F" w:rsidP="000C219F">
            <w:pPr>
              <w:spacing w:after="40" w:line="140" w:lineRule="exact"/>
              <w:ind w:left="55" w:right="85"/>
              <w:rPr>
                <w:rFonts w:ascii="Arial" w:hAnsi="Arial" w:cs="Arial"/>
                <w:sz w:val="12"/>
                <w:szCs w:val="14"/>
              </w:rPr>
            </w:pPr>
            <w:r w:rsidRPr="00207A1B">
              <w:rPr>
                <w:rFonts w:ascii="Arial" w:hAnsi="Arial" w:cs="Arial"/>
                <w:sz w:val="14"/>
                <w:szCs w:val="14"/>
              </w:rPr>
              <w:t>Suma wierszy(2+4)</w:t>
            </w:r>
          </w:p>
          <w:p w:rsidR="000C219F" w:rsidRPr="00207A1B" w:rsidRDefault="000C219F" w:rsidP="000C219F">
            <w:pPr>
              <w:spacing w:after="40" w:line="140" w:lineRule="exact"/>
              <w:ind w:left="55" w:right="85"/>
              <w:rPr>
                <w:rFonts w:ascii="Arial" w:hAnsi="Arial" w:cs="Arial"/>
                <w:sz w:val="14"/>
                <w:szCs w:val="24"/>
              </w:rPr>
            </w:pPr>
          </w:p>
        </w:tc>
        <w:tc>
          <w:tcPr>
            <w:tcW w:w="363" w:type="dxa"/>
            <w:tcBorders>
              <w:left w:val="single" w:sz="4" w:space="0" w:color="auto"/>
              <w:right w:val="single" w:sz="12" w:space="0" w:color="auto"/>
            </w:tcBorders>
            <w:vAlign w:val="bottom"/>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rPr>
                <w:rFonts w:ascii="Arial" w:hAnsi="Arial" w:cs="Arial"/>
                <w:sz w:val="14"/>
                <w:szCs w:val="24"/>
              </w:rPr>
            </w:pPr>
          </w:p>
          <w:p w:rsidR="000C219F" w:rsidRPr="00207A1B" w:rsidRDefault="000C219F" w:rsidP="000C219F">
            <w:pPr>
              <w:spacing w:after="40" w:line="140" w:lineRule="exact"/>
              <w:ind w:left="55" w:right="85"/>
              <w:rPr>
                <w:rFonts w:ascii="Arial" w:hAnsi="Arial" w:cs="Arial"/>
                <w:sz w:val="14"/>
                <w:szCs w:val="24"/>
              </w:rPr>
            </w:pPr>
          </w:p>
        </w:tc>
        <w:tc>
          <w:tcPr>
            <w:tcW w:w="339" w:type="dxa"/>
            <w:tcBorders>
              <w:top w:val="single" w:sz="12" w:space="0" w:color="auto"/>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top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top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7"/>
        </w:trPr>
        <w:tc>
          <w:tcPr>
            <w:tcW w:w="1550" w:type="dxa"/>
            <w:vMerge w:val="restart"/>
            <w:tcBorders>
              <w:right w:val="single" w:sz="4" w:space="0" w:color="auto"/>
            </w:tcBorders>
            <w:textDirection w:val="btLr"/>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O zobowiązanie sprawcy przemocy w rodzinie do opuszczenia mieszkania zajmowanego wspólnie z innym członkiem rodziny dotkniętym przemocą  lub  zakazu  zbliżania się do mieszkania  i jego bezpośredniego otoczenia (art. 11a ustawy z dnia 29 lipca 2005 r. o przeciwdziałaniu przemocy w rodzinie)</w:t>
            </w: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55" w:right="85"/>
              <w:rPr>
                <w:rFonts w:ascii="Arial" w:hAnsi="Arial" w:cs="Arial"/>
                <w:sz w:val="12"/>
                <w:szCs w:val="12"/>
              </w:rPr>
            </w:pPr>
            <w:r w:rsidRPr="00207A1B">
              <w:rPr>
                <w:rFonts w:ascii="Arial" w:hAnsi="Arial" w:cs="Arial"/>
                <w:sz w:val="12"/>
                <w:szCs w:val="12"/>
              </w:rPr>
              <w:t xml:space="preserve">które wpłynęły po wydaniu przez Policję lub Żandarmerię  Wojskową  „nakazu” lub „zakazu” </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2"/>
                <w:szCs w:val="12"/>
              </w:rPr>
              <w:t>282zn</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val="399"/>
        </w:trPr>
        <w:tc>
          <w:tcPr>
            <w:tcW w:w="1550" w:type="dxa"/>
            <w:vMerge/>
            <w:tcBorders>
              <w:right w:val="single" w:sz="4" w:space="0" w:color="auto"/>
            </w:tcBorders>
            <w:vAlign w:val="center"/>
          </w:tcPr>
          <w:p w:rsidR="000C219F" w:rsidRPr="00207A1B" w:rsidRDefault="000C219F" w:rsidP="000C219F">
            <w:pPr>
              <w:ind w:left="56" w:firstLine="35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ind w:left="56" w:firstLine="355"/>
              <w:rPr>
                <w:rFonts w:ascii="Arial" w:hAnsi="Arial" w:cs="Arial"/>
                <w:sz w:val="14"/>
                <w:szCs w:val="24"/>
              </w:rPr>
            </w:pPr>
            <w:r w:rsidRPr="00207A1B">
              <w:rPr>
                <w:rFonts w:ascii="Arial" w:hAnsi="Arial" w:cs="Arial"/>
                <w:sz w:val="12"/>
                <w:szCs w:val="12"/>
              </w:rPr>
              <w:t xml:space="preserve">w tym wnioski o zabezpieczenie polegające na przedłużeniu wydanego przez Policję lub Żandarmerię nakazu (art. 755 </w:t>
            </w:r>
            <w:r w:rsidRPr="00207A1B">
              <w:rPr>
                <w:rFonts w:ascii="Arial" w:hAnsi="Arial" w:cs="Arial"/>
                <w:sz w:val="12"/>
                <w:szCs w:val="12"/>
                <w:vertAlign w:val="superscript"/>
              </w:rPr>
              <w:t>2</w:t>
            </w:r>
            <w:r w:rsidRPr="00207A1B">
              <w:rPr>
                <w:rFonts w:ascii="Arial" w:hAnsi="Arial" w:cs="Arial"/>
                <w:sz w:val="12"/>
                <w:szCs w:val="12"/>
              </w:rPr>
              <w:t xml:space="preserve"> k.p.c.)</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ind w:left="56" w:firstLine="355"/>
              <w:jc w:val="center"/>
              <w:rPr>
                <w:rFonts w:ascii="Arial" w:hAnsi="Arial" w:cs="Arial"/>
                <w:sz w:val="14"/>
                <w:szCs w:val="24"/>
              </w:rPr>
            </w:pP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42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bez uprzedniego wydania przez Policje lub Żandarmerię Wojskową  „nakazu” lub „zakazu”</w:t>
            </w:r>
          </w:p>
        </w:tc>
        <w:tc>
          <w:tcPr>
            <w:tcW w:w="363" w:type="dxa"/>
            <w:tcBorders>
              <w:left w:val="single" w:sz="4" w:space="0" w:color="auto"/>
              <w:right w:val="single" w:sz="12" w:space="0" w:color="auto"/>
            </w:tcBorders>
            <w:vAlign w:val="center"/>
          </w:tcPr>
          <w:p w:rsidR="000C219F" w:rsidRPr="00207A1B" w:rsidRDefault="000C219F" w:rsidP="000C219F">
            <w:pPr>
              <w:spacing w:after="40" w:line="140" w:lineRule="exact"/>
              <w:ind w:right="85"/>
              <w:jc w:val="right"/>
              <w:rPr>
                <w:rFonts w:ascii="Arial" w:hAnsi="Arial" w:cs="Arial"/>
                <w:sz w:val="14"/>
                <w:szCs w:val="24"/>
              </w:rPr>
            </w:pPr>
            <w:r w:rsidRPr="00207A1B">
              <w:rPr>
                <w:rFonts w:ascii="Arial" w:hAnsi="Arial" w:cs="Arial"/>
                <w:sz w:val="12"/>
                <w:szCs w:val="12"/>
              </w:rPr>
              <w:t>282</w:t>
            </w:r>
          </w:p>
        </w:tc>
        <w:tc>
          <w:tcPr>
            <w:tcW w:w="339" w:type="dxa"/>
            <w:tcBorders>
              <w:left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04</w:t>
            </w:r>
          </w:p>
        </w:tc>
        <w:tc>
          <w:tcPr>
            <w:tcW w:w="125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vAlign w:val="center"/>
          </w:tcPr>
          <w:p w:rsidR="000C219F" w:rsidRDefault="000C219F" w:rsidP="000C219F">
            <w:pPr>
              <w:jc w:val="right"/>
              <w:rPr>
                <w:rFonts w:ascii="Arial" w:hAnsi="Arial" w:cs="Arial"/>
                <w:color w:val="000000"/>
                <w:sz w:val="14"/>
                <w:szCs w:val="14"/>
              </w:rPr>
            </w:pPr>
          </w:p>
        </w:tc>
        <w:tc>
          <w:tcPr>
            <w:tcW w:w="1070" w:type="dxa"/>
            <w:vAlign w:val="center"/>
          </w:tcPr>
          <w:p w:rsidR="000C219F" w:rsidRDefault="000C219F" w:rsidP="000C219F">
            <w:pPr>
              <w:jc w:val="right"/>
              <w:rPr>
                <w:rFonts w:ascii="Arial" w:hAnsi="Arial" w:cs="Arial"/>
                <w:color w:val="000000"/>
                <w:sz w:val="14"/>
                <w:szCs w:val="14"/>
              </w:rPr>
            </w:pPr>
          </w:p>
        </w:tc>
        <w:tc>
          <w:tcPr>
            <w:tcW w:w="1071" w:type="dxa"/>
            <w:tcBorders>
              <w:right w:val="single" w:sz="12" w:space="0" w:color="auto"/>
            </w:tcBorders>
            <w:vAlign w:val="center"/>
          </w:tcPr>
          <w:p w:rsidR="000C219F" w:rsidRDefault="000C219F" w:rsidP="000C219F">
            <w:pPr>
              <w:jc w:val="right"/>
              <w:rPr>
                <w:rFonts w:ascii="Arial" w:hAnsi="Arial" w:cs="Arial"/>
                <w:color w:val="000000"/>
                <w:sz w:val="14"/>
                <w:szCs w:val="14"/>
              </w:rPr>
            </w:pPr>
          </w:p>
        </w:tc>
      </w:tr>
      <w:tr w:rsidR="000C219F" w:rsidRPr="00207A1B" w:rsidTr="000C219F">
        <w:trPr>
          <w:cantSplit/>
          <w:trHeight w:hRule="exact" w:val="714"/>
        </w:trPr>
        <w:tc>
          <w:tcPr>
            <w:tcW w:w="1550" w:type="dxa"/>
            <w:vMerge/>
            <w:tcBorders>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p>
        </w:tc>
        <w:tc>
          <w:tcPr>
            <w:tcW w:w="2835" w:type="dxa"/>
            <w:tcBorders>
              <w:left w:val="single" w:sz="4" w:space="0" w:color="auto"/>
              <w:right w:val="single" w:sz="4" w:space="0" w:color="auto"/>
            </w:tcBorders>
            <w:vAlign w:val="center"/>
          </w:tcPr>
          <w:p w:rsidR="000C219F" w:rsidRPr="00207A1B" w:rsidRDefault="000C219F" w:rsidP="000C219F">
            <w:pPr>
              <w:spacing w:after="40" w:line="140" w:lineRule="exact"/>
              <w:ind w:left="85" w:right="85"/>
              <w:rPr>
                <w:rFonts w:ascii="Arial" w:hAnsi="Arial" w:cs="Arial"/>
                <w:sz w:val="14"/>
                <w:szCs w:val="24"/>
              </w:rPr>
            </w:pPr>
            <w:r w:rsidRPr="00207A1B">
              <w:rPr>
                <w:rFonts w:ascii="Arial" w:hAnsi="Arial" w:cs="Arial"/>
                <w:sz w:val="12"/>
                <w:szCs w:val="12"/>
              </w:rPr>
              <w:t xml:space="preserve">       w tym  wnioski o  zabezpieczenie   dot. natychmiastowego opuszczenia wspólnie zajmowanego mieszkania i jego bezpośredniego otoczenia lub zakazu zbliżania się do mieszkania i jego bezpośredniego otoczenia</w:t>
            </w:r>
          </w:p>
        </w:tc>
        <w:tc>
          <w:tcPr>
            <w:tcW w:w="363" w:type="dxa"/>
            <w:tcBorders>
              <w:left w:val="single" w:sz="4" w:space="0" w:color="auto"/>
              <w:right w:val="single" w:sz="12" w:space="0" w:color="auto"/>
            </w:tcBorders>
            <w:vAlign w:val="center"/>
          </w:tcPr>
          <w:p w:rsidR="000C219F" w:rsidRPr="00207A1B" w:rsidRDefault="000C219F" w:rsidP="000C219F">
            <w:pPr>
              <w:jc w:val="center"/>
              <w:rPr>
                <w:rFonts w:ascii="Arial" w:hAnsi="Arial" w:cs="Arial"/>
                <w:sz w:val="14"/>
                <w:szCs w:val="24"/>
              </w:rPr>
            </w:pPr>
            <w:r w:rsidRPr="00207A1B">
              <w:rPr>
                <w:rFonts w:ascii="Arial" w:hAnsi="Arial" w:cs="Arial"/>
                <w:sz w:val="14"/>
                <w:szCs w:val="24"/>
              </w:rPr>
              <w:t>-</w:t>
            </w:r>
          </w:p>
          <w:p w:rsidR="000C219F" w:rsidRPr="00207A1B" w:rsidRDefault="000C219F" w:rsidP="000C219F">
            <w:pPr>
              <w:spacing w:after="40" w:line="140" w:lineRule="exact"/>
              <w:ind w:left="85" w:right="85"/>
              <w:jc w:val="center"/>
              <w:rPr>
                <w:rFonts w:ascii="Arial" w:hAnsi="Arial" w:cs="Arial"/>
                <w:sz w:val="14"/>
                <w:szCs w:val="24"/>
              </w:rPr>
            </w:pPr>
          </w:p>
        </w:tc>
        <w:tc>
          <w:tcPr>
            <w:tcW w:w="339" w:type="dxa"/>
            <w:tcBorders>
              <w:left w:val="single" w:sz="12" w:space="0" w:color="auto"/>
              <w:bottom w:val="single" w:sz="12" w:space="0" w:color="auto"/>
            </w:tcBorders>
            <w:vAlign w:val="center"/>
          </w:tcPr>
          <w:p w:rsidR="000C219F" w:rsidRPr="00207A1B" w:rsidRDefault="000C219F" w:rsidP="000C219F">
            <w:pPr>
              <w:spacing w:after="40" w:line="140" w:lineRule="exact"/>
              <w:jc w:val="center"/>
              <w:rPr>
                <w:rFonts w:ascii="Arial" w:hAnsi="Arial" w:cs="Arial"/>
                <w:sz w:val="12"/>
                <w:szCs w:val="12"/>
              </w:rPr>
            </w:pPr>
            <w:r w:rsidRPr="00207A1B">
              <w:rPr>
                <w:rFonts w:ascii="Arial" w:hAnsi="Arial" w:cs="Arial"/>
                <w:sz w:val="12"/>
                <w:szCs w:val="12"/>
              </w:rPr>
              <w:t>05</w:t>
            </w:r>
          </w:p>
        </w:tc>
        <w:tc>
          <w:tcPr>
            <w:tcW w:w="125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0" w:type="dxa"/>
            <w:tcBorders>
              <w:bottom w:val="single" w:sz="12" w:space="0" w:color="auto"/>
            </w:tcBorders>
            <w:vAlign w:val="center"/>
          </w:tcPr>
          <w:p w:rsidR="000C219F" w:rsidRDefault="000C219F" w:rsidP="000C219F">
            <w:pPr>
              <w:jc w:val="right"/>
              <w:rPr>
                <w:rFonts w:ascii="Arial" w:hAnsi="Arial" w:cs="Arial"/>
                <w:color w:val="000000"/>
                <w:sz w:val="14"/>
                <w:szCs w:val="14"/>
              </w:rPr>
            </w:pPr>
          </w:p>
        </w:tc>
        <w:tc>
          <w:tcPr>
            <w:tcW w:w="1071" w:type="dxa"/>
            <w:tcBorders>
              <w:bottom w:val="single" w:sz="12" w:space="0" w:color="auto"/>
              <w:right w:val="single" w:sz="12" w:space="0" w:color="auto"/>
            </w:tcBorders>
            <w:vAlign w:val="center"/>
          </w:tcPr>
          <w:p w:rsidR="000C219F" w:rsidRDefault="000C219F" w:rsidP="000C219F">
            <w:pPr>
              <w:jc w:val="right"/>
              <w:rPr>
                <w:rFonts w:ascii="Arial" w:hAnsi="Arial" w:cs="Arial"/>
                <w:color w:val="000000"/>
                <w:sz w:val="14"/>
                <w:szCs w:val="14"/>
              </w:rPr>
            </w:pPr>
          </w:p>
        </w:tc>
      </w:tr>
      <w:bookmarkEnd w:id="3"/>
    </w:tbl>
    <w:p w:rsidR="00207A1B" w:rsidRPr="00207A1B" w:rsidRDefault="00207A1B" w:rsidP="00207A1B">
      <w:pPr>
        <w:jc w:val="center"/>
        <w:rPr>
          <w:rFonts w:ascii="Arial" w:hAnsi="Arial" w:cs="Arial"/>
          <w:b/>
          <w:sz w:val="18"/>
          <w:szCs w:val="18"/>
        </w:rPr>
      </w:pPr>
    </w:p>
    <w:p w:rsidR="00207A1B" w:rsidRPr="00207A1B" w:rsidRDefault="00207A1B" w:rsidP="00207A1B">
      <w:pPr>
        <w:rPr>
          <w:rFonts w:ascii="Arial" w:hAnsi="Arial" w:cs="Arial"/>
          <w:b/>
          <w:sz w:val="18"/>
          <w:szCs w:val="18"/>
        </w:rPr>
      </w:pPr>
    </w:p>
    <w:p w:rsidR="00207A1B" w:rsidRPr="00207A1B" w:rsidRDefault="00207A1B" w:rsidP="00207A1B">
      <w:pPr>
        <w:rPr>
          <w:rFonts w:ascii="Arial" w:hAnsi="Arial" w:cs="Arial"/>
          <w:b/>
          <w:sz w:val="18"/>
          <w:szCs w:val="18"/>
        </w:rPr>
      </w:pPr>
      <w:r w:rsidRPr="00207A1B">
        <w:rPr>
          <w:rFonts w:ascii="Arial" w:hAnsi="Arial" w:cs="Arial"/>
          <w:b/>
          <w:sz w:val="18"/>
          <w:szCs w:val="18"/>
        </w:rPr>
        <w:t>Dział 1.1.k.a. Liczba prawomocnych orzeczeń (rep. Ns) w I instancji rozpoznawanych w trybie art. 11a. ust.1 i 2  ustawy o przeciwdziałaniu przemocy w rodzinie</w:t>
      </w:r>
    </w:p>
    <w:p w:rsidR="00207A1B" w:rsidRPr="00207A1B" w:rsidRDefault="00207A1B" w:rsidP="00207A1B">
      <w:pPr>
        <w:rPr>
          <w:rFonts w:ascii="Arial" w:hAnsi="Arial" w:cs="Arial"/>
          <w:b/>
          <w:sz w:val="18"/>
          <w:szCs w:val="18"/>
        </w:rPr>
      </w:pPr>
    </w:p>
    <w:tbl>
      <w:tblPr>
        <w:tblW w:w="132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88"/>
        <w:gridCol w:w="343"/>
        <w:gridCol w:w="1251"/>
        <w:gridCol w:w="1070"/>
        <w:gridCol w:w="1070"/>
      </w:tblGrid>
      <w:tr w:rsidR="00207A1B" w:rsidRPr="00207A1B" w:rsidTr="000C219F">
        <w:trPr>
          <w:cantSplit/>
          <w:trHeight w:val="489"/>
        </w:trPr>
        <w:tc>
          <w:tcPr>
            <w:tcW w:w="9831" w:type="dxa"/>
            <w:gridSpan w:val="2"/>
            <w:vAlign w:val="center"/>
          </w:tcPr>
          <w:p w:rsidR="00207A1B" w:rsidRPr="00207A1B" w:rsidRDefault="00207A1B" w:rsidP="00207A1B">
            <w:pPr>
              <w:spacing w:line="140" w:lineRule="exact"/>
              <w:jc w:val="center"/>
              <w:rPr>
                <w:rFonts w:ascii="Arial" w:hAnsi="Arial" w:cs="Arial"/>
                <w:sz w:val="14"/>
                <w:szCs w:val="24"/>
              </w:rPr>
            </w:pPr>
            <w:r w:rsidRPr="00207A1B">
              <w:rPr>
                <w:rFonts w:ascii="Arial" w:hAnsi="Arial" w:cs="Arial"/>
                <w:sz w:val="14"/>
                <w:szCs w:val="24"/>
              </w:rPr>
              <w:t>SPRAWY</w:t>
            </w:r>
          </w:p>
          <w:p w:rsidR="00207A1B" w:rsidRPr="00207A1B" w:rsidRDefault="00207A1B" w:rsidP="00207A1B">
            <w:pPr>
              <w:spacing w:line="140" w:lineRule="exact"/>
              <w:jc w:val="center"/>
              <w:rPr>
                <w:rFonts w:ascii="Arial" w:hAnsi="Arial" w:cs="Arial"/>
                <w:sz w:val="14"/>
                <w:szCs w:val="24"/>
              </w:rPr>
            </w:pPr>
          </w:p>
        </w:tc>
        <w:tc>
          <w:tcPr>
            <w:tcW w:w="1251"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Razem</w:t>
            </w:r>
          </w:p>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(kol. 2 do 3)</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Uwzględnione</w:t>
            </w:r>
          </w:p>
        </w:tc>
        <w:tc>
          <w:tcPr>
            <w:tcW w:w="1070" w:type="dxa"/>
            <w:vAlign w:val="center"/>
          </w:tcPr>
          <w:p w:rsidR="00207A1B" w:rsidRPr="00207A1B" w:rsidRDefault="00207A1B" w:rsidP="00207A1B">
            <w:pPr>
              <w:spacing w:line="140" w:lineRule="exact"/>
              <w:jc w:val="center"/>
              <w:rPr>
                <w:rFonts w:ascii="Arial" w:hAnsi="Arial" w:cs="Arial"/>
                <w:sz w:val="14"/>
                <w:szCs w:val="14"/>
              </w:rPr>
            </w:pPr>
            <w:r w:rsidRPr="00207A1B">
              <w:rPr>
                <w:rFonts w:ascii="Arial" w:hAnsi="Arial" w:cs="Arial"/>
                <w:sz w:val="14"/>
                <w:szCs w:val="14"/>
              </w:rPr>
              <w:t>Oddalone</w:t>
            </w:r>
          </w:p>
        </w:tc>
      </w:tr>
      <w:tr w:rsidR="00207A1B" w:rsidRPr="00207A1B" w:rsidTr="000C219F">
        <w:trPr>
          <w:cantSplit/>
          <w:trHeight w:val="159"/>
        </w:trPr>
        <w:tc>
          <w:tcPr>
            <w:tcW w:w="9831" w:type="dxa"/>
            <w:gridSpan w:val="2"/>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0</w:t>
            </w:r>
          </w:p>
        </w:tc>
        <w:tc>
          <w:tcPr>
            <w:tcW w:w="1251"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1</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2</w:t>
            </w:r>
          </w:p>
        </w:tc>
        <w:tc>
          <w:tcPr>
            <w:tcW w:w="1070" w:type="dxa"/>
            <w:vAlign w:val="center"/>
          </w:tcPr>
          <w:p w:rsidR="00207A1B" w:rsidRPr="00207A1B" w:rsidRDefault="00207A1B" w:rsidP="00207A1B">
            <w:pPr>
              <w:spacing w:line="140" w:lineRule="exact"/>
              <w:jc w:val="center"/>
              <w:rPr>
                <w:rFonts w:ascii="Arial" w:hAnsi="Arial" w:cs="Arial"/>
                <w:sz w:val="12"/>
                <w:szCs w:val="12"/>
              </w:rPr>
            </w:pPr>
            <w:r w:rsidRPr="00207A1B">
              <w:rPr>
                <w:rFonts w:ascii="Arial" w:hAnsi="Arial" w:cs="Arial"/>
                <w:sz w:val="12"/>
                <w:szCs w:val="12"/>
              </w:rPr>
              <w:t>3</w:t>
            </w: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2"/>
                <w:szCs w:val="14"/>
              </w:rPr>
            </w:pPr>
            <w:r w:rsidRPr="00207A1B">
              <w:rPr>
                <w:rFonts w:ascii="Arial" w:hAnsi="Arial" w:cs="Arial"/>
                <w:sz w:val="14"/>
                <w:szCs w:val="14"/>
              </w:rPr>
              <w:t>Suma wierszy(2+3)</w:t>
            </w:r>
          </w:p>
          <w:p w:rsidR="00207A1B" w:rsidRPr="00207A1B" w:rsidRDefault="00207A1B" w:rsidP="00207A1B">
            <w:pPr>
              <w:spacing w:after="40" w:line="140" w:lineRule="exact"/>
              <w:ind w:left="55" w:right="85"/>
              <w:rPr>
                <w:rFonts w:ascii="Arial" w:hAnsi="Arial" w:cs="Arial"/>
                <w:sz w:val="14"/>
                <w:szCs w:val="24"/>
              </w:rPr>
            </w:pPr>
          </w:p>
        </w:tc>
        <w:tc>
          <w:tcPr>
            <w:tcW w:w="343" w:type="dxa"/>
            <w:tcBorders>
              <w:top w:val="single" w:sz="12" w:space="0" w:color="auto"/>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01</w:t>
            </w:r>
          </w:p>
        </w:tc>
        <w:tc>
          <w:tcPr>
            <w:tcW w:w="1251"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top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55" w:right="85"/>
              <w:rPr>
                <w:rFonts w:ascii="Arial" w:hAnsi="Arial" w:cs="Arial"/>
                <w:sz w:val="14"/>
                <w:szCs w:val="14"/>
              </w:rPr>
            </w:pPr>
            <w:r w:rsidRPr="00207A1B">
              <w:rPr>
                <w:rFonts w:ascii="Arial" w:hAnsi="Arial" w:cs="Arial"/>
                <w:sz w:val="14"/>
                <w:szCs w:val="14"/>
              </w:rPr>
              <w:t>Liczba spraw złożonych na podstawie art. 11a ustawy o przeciwdziałaniu przemocy w rodzinie, które wpłynęły po wydaniu przez Policję lub Żandarmerię Wojskową nakazu natychmiastowego opuszczenia wspólnie zajmowanego mieszkania i jego bezpośredniego otoczenia lub zakazu zbliżania się do mieszkania i jego bezpośredniego otoczenia</w:t>
            </w:r>
          </w:p>
        </w:tc>
        <w:tc>
          <w:tcPr>
            <w:tcW w:w="343" w:type="dxa"/>
            <w:tcBorders>
              <w:left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02</w:t>
            </w:r>
          </w:p>
        </w:tc>
        <w:tc>
          <w:tcPr>
            <w:tcW w:w="1251" w:type="dxa"/>
            <w:vAlign w:val="center"/>
          </w:tcPr>
          <w:p w:rsidR="00207A1B" w:rsidRDefault="00207A1B" w:rsidP="00207A1B">
            <w:pPr>
              <w:jc w:val="right"/>
              <w:rPr>
                <w:rFonts w:ascii="Arial" w:hAnsi="Arial" w:cs="Arial"/>
                <w:color w:val="000000"/>
                <w:sz w:val="14"/>
                <w:szCs w:val="14"/>
              </w:rPr>
            </w:pPr>
          </w:p>
        </w:tc>
        <w:tc>
          <w:tcPr>
            <w:tcW w:w="1070" w:type="dxa"/>
            <w:vAlign w:val="center"/>
          </w:tcPr>
          <w:p w:rsidR="00207A1B" w:rsidRDefault="00207A1B" w:rsidP="00207A1B">
            <w:pPr>
              <w:jc w:val="right"/>
              <w:rPr>
                <w:rFonts w:ascii="Arial" w:hAnsi="Arial" w:cs="Arial"/>
                <w:color w:val="000000"/>
                <w:sz w:val="14"/>
                <w:szCs w:val="14"/>
              </w:rPr>
            </w:pPr>
          </w:p>
        </w:tc>
        <w:tc>
          <w:tcPr>
            <w:tcW w:w="1070" w:type="dxa"/>
            <w:tcBorders>
              <w:right w:val="single" w:sz="12" w:space="0" w:color="auto"/>
            </w:tcBorders>
            <w:vAlign w:val="center"/>
          </w:tcPr>
          <w:p w:rsidR="00207A1B" w:rsidRDefault="00207A1B" w:rsidP="00207A1B">
            <w:pPr>
              <w:jc w:val="right"/>
              <w:rPr>
                <w:rFonts w:ascii="Arial" w:hAnsi="Arial" w:cs="Arial"/>
                <w:color w:val="000000"/>
                <w:sz w:val="14"/>
                <w:szCs w:val="14"/>
              </w:rPr>
            </w:pPr>
          </w:p>
        </w:tc>
      </w:tr>
      <w:tr w:rsidR="00207A1B" w:rsidRPr="00207A1B" w:rsidTr="000C219F">
        <w:trPr>
          <w:cantSplit/>
          <w:trHeight w:hRule="exact" w:val="510"/>
        </w:trPr>
        <w:tc>
          <w:tcPr>
            <w:tcW w:w="9488" w:type="dxa"/>
            <w:tcBorders>
              <w:right w:val="single" w:sz="12" w:space="0" w:color="auto"/>
            </w:tcBorders>
            <w:vAlign w:val="bottom"/>
          </w:tcPr>
          <w:p w:rsidR="00207A1B" w:rsidRPr="00207A1B" w:rsidRDefault="00207A1B" w:rsidP="00207A1B">
            <w:pPr>
              <w:spacing w:after="40" w:line="140" w:lineRule="exact"/>
              <w:ind w:left="85" w:right="85"/>
              <w:rPr>
                <w:rFonts w:ascii="Arial" w:hAnsi="Arial" w:cs="Arial"/>
                <w:sz w:val="14"/>
                <w:szCs w:val="14"/>
              </w:rPr>
            </w:pPr>
            <w:r w:rsidRPr="00207A1B">
              <w:rPr>
                <w:rFonts w:ascii="Arial" w:hAnsi="Arial" w:cs="Arial"/>
                <w:sz w:val="14"/>
                <w:szCs w:val="14"/>
              </w:rPr>
              <w:t>Liczba spraw złożonych bezpośrednio do sądu na podstawie art. 11a ustawy o przeciwdziałaniu przemocy w rodzinie (bez uprzedniego wydania przez Policje lub Żandarmerię Wojskową nakazu lub zakazu)</w:t>
            </w:r>
          </w:p>
        </w:tc>
        <w:tc>
          <w:tcPr>
            <w:tcW w:w="343" w:type="dxa"/>
            <w:tcBorders>
              <w:left w:val="single" w:sz="12" w:space="0" w:color="auto"/>
              <w:bottom w:val="single" w:sz="12" w:space="0" w:color="auto"/>
            </w:tcBorders>
            <w:vAlign w:val="center"/>
          </w:tcPr>
          <w:p w:rsidR="00207A1B" w:rsidRPr="00207A1B" w:rsidRDefault="00207A1B" w:rsidP="00207A1B">
            <w:pPr>
              <w:spacing w:after="40" w:line="140" w:lineRule="exact"/>
              <w:jc w:val="center"/>
              <w:rPr>
                <w:rFonts w:ascii="Arial" w:hAnsi="Arial" w:cs="Arial"/>
                <w:sz w:val="12"/>
                <w:szCs w:val="12"/>
              </w:rPr>
            </w:pPr>
            <w:r w:rsidRPr="00207A1B">
              <w:rPr>
                <w:rFonts w:ascii="Arial" w:hAnsi="Arial" w:cs="Arial"/>
                <w:sz w:val="12"/>
                <w:szCs w:val="12"/>
              </w:rPr>
              <w:t>03</w:t>
            </w:r>
          </w:p>
        </w:tc>
        <w:tc>
          <w:tcPr>
            <w:tcW w:w="1251"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tcBorders>
            <w:vAlign w:val="center"/>
          </w:tcPr>
          <w:p w:rsidR="00207A1B" w:rsidRDefault="00207A1B" w:rsidP="00207A1B">
            <w:pPr>
              <w:jc w:val="right"/>
              <w:rPr>
                <w:rFonts w:ascii="Arial" w:hAnsi="Arial" w:cs="Arial"/>
                <w:color w:val="000000"/>
                <w:sz w:val="14"/>
                <w:szCs w:val="14"/>
              </w:rPr>
            </w:pPr>
          </w:p>
        </w:tc>
        <w:tc>
          <w:tcPr>
            <w:tcW w:w="1070" w:type="dxa"/>
            <w:tcBorders>
              <w:bottom w:val="single" w:sz="12" w:space="0" w:color="auto"/>
              <w:right w:val="single" w:sz="12" w:space="0" w:color="auto"/>
            </w:tcBorders>
            <w:vAlign w:val="center"/>
          </w:tcPr>
          <w:p w:rsidR="00207A1B" w:rsidRDefault="00207A1B" w:rsidP="00207A1B">
            <w:pPr>
              <w:jc w:val="right"/>
              <w:rPr>
                <w:rFonts w:ascii="Arial" w:hAnsi="Arial" w:cs="Arial"/>
                <w:color w:val="000000"/>
                <w:sz w:val="14"/>
                <w:szCs w:val="14"/>
              </w:rPr>
            </w:pPr>
          </w:p>
        </w:tc>
      </w:tr>
    </w:tbl>
    <w:p w:rsidR="00207A1B" w:rsidRPr="004C314D" w:rsidRDefault="00207A1B" w:rsidP="00E73FFA">
      <w:pPr>
        <w:rPr>
          <w:rFonts w:ascii="Arial" w:hAnsi="Arial" w:cs="Arial"/>
        </w:rPr>
      </w:pPr>
    </w:p>
    <w:p w:rsidR="00E73FFA" w:rsidRPr="004C314D" w:rsidRDefault="00207A1B" w:rsidP="00E73FFA">
      <w:pPr>
        <w:rPr>
          <w:rFonts w:ascii="Arial" w:hAnsi="Arial" w:cs="Arial"/>
          <w:b/>
        </w:rPr>
      </w:pPr>
      <w:r>
        <w:rPr>
          <w:rFonts w:ascii="Arial" w:hAnsi="Arial" w:cs="Arial"/>
          <w:b/>
        </w:rPr>
        <w:br w:type="page"/>
      </w:r>
      <w:r w:rsidR="00E73FFA" w:rsidRPr="004C314D">
        <w:rPr>
          <w:rFonts w:ascii="Arial" w:hAnsi="Arial" w:cs="Arial"/>
          <w:b/>
        </w:rPr>
        <w:t>Dział 1.1.1. Sprawy mediacyjne</w:t>
      </w:r>
    </w:p>
    <w:p w:rsidR="00E73FFA" w:rsidRPr="004C314D"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4C314D" w:rsidTr="00EA6905">
        <w:trPr>
          <w:trHeight w:val="322"/>
        </w:trPr>
        <w:tc>
          <w:tcPr>
            <w:tcW w:w="8568" w:type="dxa"/>
            <w:gridSpan w:val="7"/>
            <w:shd w:val="clear" w:color="auto" w:fill="auto"/>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Sądowe</w:t>
            </w:r>
          </w:p>
        </w:tc>
        <w:tc>
          <w:tcPr>
            <w:tcW w:w="1036"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 xml:space="preserve">Liczba </w:t>
            </w:r>
          </w:p>
        </w:tc>
        <w:tc>
          <w:tcPr>
            <w:tcW w:w="4129" w:type="dxa"/>
            <w:gridSpan w:val="2"/>
            <w:vAlign w:val="center"/>
          </w:tcPr>
          <w:p w:rsidR="00D24DB2" w:rsidRPr="004C314D" w:rsidRDefault="00D24DB2" w:rsidP="00EA6905">
            <w:pPr>
              <w:jc w:val="center"/>
              <w:rPr>
                <w:rFonts w:ascii="Arial" w:hAnsi="Arial" w:cs="Arial"/>
                <w:color w:val="000000"/>
                <w:sz w:val="18"/>
                <w:szCs w:val="18"/>
              </w:rPr>
            </w:pPr>
            <w:r w:rsidRPr="004C314D">
              <w:rPr>
                <w:rFonts w:ascii="Arial" w:hAnsi="Arial" w:cs="Arial"/>
                <w:color w:val="000000"/>
                <w:sz w:val="18"/>
                <w:szCs w:val="18"/>
              </w:rPr>
              <w:t>Pozasądowe</w:t>
            </w:r>
          </w:p>
        </w:tc>
        <w:tc>
          <w:tcPr>
            <w:tcW w:w="1247" w:type="dxa"/>
            <w:vAlign w:val="center"/>
          </w:tcPr>
          <w:p w:rsidR="00D24DB2" w:rsidRPr="004C314D" w:rsidRDefault="00D24DB2" w:rsidP="00EA6905">
            <w:pPr>
              <w:jc w:val="center"/>
              <w:rPr>
                <w:rFonts w:ascii="Arial" w:hAnsi="Arial" w:cs="Arial"/>
                <w:color w:val="000000"/>
                <w:sz w:val="16"/>
                <w:szCs w:val="16"/>
              </w:rPr>
            </w:pPr>
            <w:r w:rsidRPr="004C314D">
              <w:rPr>
                <w:rFonts w:ascii="Arial" w:hAnsi="Arial" w:cs="Arial"/>
                <w:color w:val="000000"/>
                <w:sz w:val="16"/>
                <w:szCs w:val="16"/>
              </w:rPr>
              <w:t>Liczba</w:t>
            </w:r>
          </w:p>
        </w:tc>
      </w:tr>
      <w:tr w:rsidR="00D24DB2" w:rsidRPr="004C314D" w:rsidTr="00EA6905">
        <w:trPr>
          <w:trHeight w:val="135"/>
        </w:trPr>
        <w:tc>
          <w:tcPr>
            <w:tcW w:w="8568" w:type="dxa"/>
            <w:gridSpan w:val="7"/>
            <w:shd w:val="clear" w:color="auto" w:fill="auto"/>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036"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c>
          <w:tcPr>
            <w:tcW w:w="4129" w:type="dxa"/>
            <w:gridSpan w:val="2"/>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w:t>
            </w:r>
          </w:p>
        </w:tc>
        <w:tc>
          <w:tcPr>
            <w:tcW w:w="1247" w:type="dxa"/>
            <w:tcBorders>
              <w:bottom w:val="nil"/>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w:t>
            </w:r>
          </w:p>
        </w:tc>
      </w:tr>
      <w:tr w:rsidR="00D24DB2" w:rsidRPr="004C314D" w:rsidTr="00EA6905">
        <w:trPr>
          <w:trHeight w:val="190"/>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przeprowadzono spotkanie informacyjne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pStyle w:val="Nagwek3"/>
              <w:rPr>
                <w:rFonts w:cs="Arial"/>
                <w:b w:val="0"/>
                <w:color w:val="000000"/>
                <w:szCs w:val="24"/>
              </w:rPr>
            </w:pPr>
            <w:r w:rsidRPr="004C314D">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75"/>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27"/>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4C314D"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strony skierowano do mediacji na podstawie postanowienia sądu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val="restart"/>
            <w:tcBorders>
              <w:left w:val="single" w:sz="18" w:space="0" w:color="auto"/>
              <w:right w:val="single" w:sz="18" w:space="0" w:color="auto"/>
            </w:tcBorders>
            <w:shd w:val="clear" w:color="auto" w:fill="FFFFFF"/>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Liczba protokołów złożonych przez mediatorów po podjęciu mediacji przez strony, zawierających ugody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p w:rsidR="00D24DB2" w:rsidRPr="004C314D" w:rsidRDefault="00D24DB2" w:rsidP="00EA6905">
            <w:pPr>
              <w:jc w:val="right"/>
              <w:rPr>
                <w:rFonts w:ascii="Arial" w:hAnsi="Arial" w:cs="Arial"/>
                <w:color w:val="000000"/>
                <w:sz w:val="14"/>
                <w:szCs w:val="14"/>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4</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48"/>
        </w:trPr>
        <w:tc>
          <w:tcPr>
            <w:tcW w:w="354" w:type="dxa"/>
            <w:vMerge/>
            <w:shd w:val="clear" w:color="auto" w:fill="auto"/>
            <w:textDirection w:val="btLr"/>
          </w:tcPr>
          <w:p w:rsidR="00D24DB2" w:rsidRPr="004C314D"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4C314D"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4C314D" w:rsidRDefault="00D24DB2" w:rsidP="00EA6905">
            <w:pPr>
              <w:ind w:left="16"/>
              <w:rPr>
                <w:rFonts w:ascii="Arial" w:hAnsi="Arial" w:cs="Arial"/>
                <w:color w:val="000000"/>
                <w:sz w:val="14"/>
                <w:szCs w:val="14"/>
              </w:rPr>
            </w:pPr>
            <w:r w:rsidRPr="004C314D">
              <w:rPr>
                <w:rFonts w:ascii="Arial" w:hAnsi="Arial" w:cs="Arial"/>
                <w:color w:val="000000"/>
                <w:sz w:val="14"/>
                <w:szCs w:val="14"/>
              </w:rPr>
              <w:t xml:space="preserve">protokołów złożonych przez mediatorów po podjęciu mediacji przez strony (art. 183 </w:t>
            </w:r>
            <w:r w:rsidRPr="004C314D">
              <w:rPr>
                <w:rFonts w:ascii="Arial" w:hAnsi="Arial" w:cs="Arial"/>
                <w:color w:val="000000"/>
                <w:sz w:val="14"/>
                <w:szCs w:val="14"/>
                <w:vertAlign w:val="superscript"/>
              </w:rPr>
              <w:t>13</w:t>
            </w:r>
            <w:r w:rsidRPr="004C314D">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3</w:t>
            </w:r>
          </w:p>
        </w:tc>
        <w:tc>
          <w:tcPr>
            <w:tcW w:w="3681" w:type="dxa"/>
            <w:vMerge/>
            <w:tcBorders>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39"/>
        </w:trPr>
        <w:tc>
          <w:tcPr>
            <w:tcW w:w="354"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Rozstrzy</w:t>
            </w:r>
            <w:r w:rsidRPr="004C314D">
              <w:rPr>
                <w:rFonts w:ascii="Arial" w:hAnsi="Arial" w:cs="Arial"/>
                <w:color w:val="000000"/>
                <w:sz w:val="14"/>
                <w:szCs w:val="14"/>
              </w:rPr>
              <w:softHyphen/>
              <w:t>gnięcie przed</w:t>
            </w:r>
          </w:p>
        </w:tc>
        <w:tc>
          <w:tcPr>
            <w:tcW w:w="287" w:type="dxa"/>
            <w:vMerge w:val="restart"/>
            <w:shd w:val="clear" w:color="auto" w:fill="auto"/>
            <w:textDirection w:val="btLr"/>
          </w:tcPr>
          <w:p w:rsidR="00D24DB2" w:rsidRPr="004C314D" w:rsidRDefault="00D24DB2" w:rsidP="00EA6905">
            <w:pPr>
              <w:jc w:val="center"/>
              <w:rPr>
                <w:rFonts w:ascii="Arial" w:hAnsi="Arial" w:cs="Arial"/>
                <w:color w:val="000000"/>
                <w:sz w:val="14"/>
                <w:szCs w:val="14"/>
              </w:rPr>
            </w:pPr>
            <w:r w:rsidRPr="004C314D">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w sprawach skierowanych w trybie (art. 183 </w:t>
            </w:r>
            <w:r w:rsidRPr="004C314D">
              <w:rPr>
                <w:rFonts w:ascii="Arial" w:hAnsi="Arial" w:cs="Arial"/>
                <w:color w:val="000000"/>
                <w:sz w:val="14"/>
                <w:szCs w:val="14"/>
                <w:vertAlign w:val="superscript"/>
              </w:rPr>
              <w:t>8</w:t>
            </w:r>
            <w:r w:rsidRPr="004C314D">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2</w:t>
            </w:r>
          </w:p>
        </w:tc>
        <w:tc>
          <w:tcPr>
            <w:tcW w:w="3681" w:type="dxa"/>
            <w:vMerge w:val="restart"/>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4C314D" w:rsidRDefault="00D24DB2" w:rsidP="00EA6905">
            <w:pPr>
              <w:rPr>
                <w:rFonts w:ascii="Arial" w:hAnsi="Arial" w:cs="Arial"/>
                <w:color w:val="000000"/>
                <w:sz w:val="18"/>
                <w:szCs w:val="18"/>
              </w:rPr>
            </w:pPr>
          </w:p>
        </w:tc>
      </w:tr>
      <w:tr w:rsidR="00D24DB2" w:rsidRPr="004C314D" w:rsidTr="00EA6905">
        <w:trPr>
          <w:trHeight w:val="27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vMerge/>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336"/>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4C314D"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vMerge/>
            <w:tcBorders>
              <w:top w:val="nil"/>
              <w:left w:val="single" w:sz="18" w:space="0" w:color="auto"/>
              <w:bottom w:val="single" w:sz="4" w:space="0" w:color="auto"/>
              <w:right w:val="nil"/>
            </w:tcBorders>
            <w:vAlign w:val="center"/>
          </w:tcPr>
          <w:p w:rsidR="00D24DB2" w:rsidRPr="004C314D"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15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4C314D" w:rsidRDefault="00D24DB2" w:rsidP="00EA6905">
            <w:pPr>
              <w:ind w:left="113" w:right="113"/>
              <w:jc w:val="center"/>
              <w:rPr>
                <w:rFonts w:ascii="Arial" w:hAnsi="Arial" w:cs="Arial"/>
                <w:color w:val="000000"/>
                <w:sz w:val="14"/>
                <w:szCs w:val="14"/>
              </w:rPr>
            </w:pPr>
            <w:r w:rsidRPr="004C314D">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45"/>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Nadano klauzulę wykonalności w trybie </w:t>
            </w:r>
            <w:r w:rsidRPr="004C314D">
              <w:rPr>
                <w:rFonts w:ascii="Arial" w:hAnsi="Arial" w:cs="Arial"/>
                <w:color w:val="000000"/>
                <w:sz w:val="14"/>
                <w:szCs w:val="14"/>
              </w:rPr>
              <w:br/>
              <w:t xml:space="preserve">(art.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212"/>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zatwierdzono ugodę i umorzono postępowanie (art. 183 </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4C314D" w:rsidRDefault="00D24DB2" w:rsidP="00EA6905">
            <w:pPr>
              <w:rPr>
                <w:rFonts w:ascii="Arial" w:hAnsi="Arial" w:cs="Arial"/>
                <w:color w:val="000000"/>
                <w:sz w:val="14"/>
                <w:szCs w:val="14"/>
              </w:rPr>
            </w:pPr>
            <w:r w:rsidRPr="004C314D">
              <w:rPr>
                <w:rFonts w:ascii="Arial" w:hAnsi="Arial" w:cs="Arial"/>
                <w:color w:val="000000"/>
                <w:sz w:val="14"/>
                <w:szCs w:val="14"/>
              </w:rPr>
              <w:t xml:space="preserve">Odmówiono  zatwierdzenia ugody w trybie </w:t>
            </w:r>
            <w:r w:rsidRPr="004C314D">
              <w:rPr>
                <w:rFonts w:ascii="Arial" w:hAnsi="Arial" w:cs="Arial"/>
                <w:color w:val="000000"/>
                <w:sz w:val="14"/>
                <w:szCs w:val="14"/>
              </w:rPr>
              <w:br/>
              <w:t>(art.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r>
      <w:tr w:rsidR="00D24DB2" w:rsidRPr="004C314D" w:rsidTr="00EA6905">
        <w:trPr>
          <w:trHeight w:val="137"/>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strike/>
                <w:color w:val="000000"/>
                <w:sz w:val="14"/>
                <w:szCs w:val="14"/>
              </w:rPr>
            </w:pPr>
            <w:r w:rsidRPr="004C314D">
              <w:rPr>
                <w:rFonts w:ascii="Arial" w:hAnsi="Arial" w:cs="Arial"/>
                <w:color w:val="000000"/>
                <w:sz w:val="14"/>
                <w:szCs w:val="14"/>
              </w:rPr>
              <w:t xml:space="preserve">    w tym nadano klauzulę wykonalności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r w:rsidR="00D24DB2" w:rsidRPr="004C314D" w:rsidTr="00EA6905">
        <w:trPr>
          <w:trHeight w:val="211"/>
        </w:trPr>
        <w:tc>
          <w:tcPr>
            <w:tcW w:w="354" w:type="dxa"/>
            <w:vMerge/>
            <w:shd w:val="clear" w:color="auto" w:fill="auto"/>
          </w:tcPr>
          <w:p w:rsidR="00D24DB2" w:rsidRPr="004C314D" w:rsidRDefault="00D24DB2" w:rsidP="00EA6905">
            <w:pPr>
              <w:rPr>
                <w:rFonts w:ascii="Arial" w:hAnsi="Arial" w:cs="Arial"/>
                <w:color w:val="000000"/>
                <w:sz w:val="18"/>
                <w:szCs w:val="18"/>
              </w:rPr>
            </w:pPr>
          </w:p>
        </w:tc>
        <w:tc>
          <w:tcPr>
            <w:tcW w:w="287" w:type="dxa"/>
            <w:vMerge/>
            <w:shd w:val="clear" w:color="auto" w:fill="auto"/>
          </w:tcPr>
          <w:p w:rsidR="00D24DB2" w:rsidRPr="004C314D"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4C314D" w:rsidRDefault="00D24DB2" w:rsidP="00EA6905">
            <w:pPr>
              <w:rPr>
                <w:rFonts w:ascii="Arial" w:hAnsi="Arial" w:cs="Arial"/>
                <w:color w:val="000000"/>
                <w:sz w:val="12"/>
                <w:szCs w:val="12"/>
              </w:rPr>
            </w:pPr>
            <w:r w:rsidRPr="004C314D">
              <w:rPr>
                <w:rFonts w:ascii="Arial" w:hAnsi="Arial" w:cs="Arial"/>
                <w:color w:val="000000"/>
                <w:sz w:val="14"/>
                <w:szCs w:val="14"/>
              </w:rPr>
              <w:t>odmówiono  zatwierdzenia ugody w trybie (art. 183</w:t>
            </w:r>
            <w:r w:rsidRPr="004C314D">
              <w:rPr>
                <w:rFonts w:ascii="Arial" w:hAnsi="Arial" w:cs="Arial"/>
                <w:color w:val="000000"/>
                <w:sz w:val="14"/>
                <w:szCs w:val="14"/>
                <w:vertAlign w:val="superscript"/>
              </w:rPr>
              <w:t>14</w:t>
            </w:r>
            <w:r w:rsidRPr="004C314D">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4C314D" w:rsidRDefault="00D24DB2" w:rsidP="00EA6905">
            <w:pPr>
              <w:jc w:val="center"/>
              <w:rPr>
                <w:rFonts w:ascii="Arial" w:hAnsi="Arial" w:cs="Arial"/>
                <w:color w:val="000000"/>
                <w:sz w:val="12"/>
                <w:szCs w:val="12"/>
              </w:rPr>
            </w:pPr>
            <w:r w:rsidRPr="004C314D">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4C314D" w:rsidRDefault="00D24DB2" w:rsidP="00EA6905">
            <w:pPr>
              <w:jc w:val="right"/>
              <w:rPr>
                <w:rFonts w:ascii="Arial" w:hAnsi="Arial" w:cs="Arial"/>
                <w:color w:val="000000"/>
                <w:sz w:val="14"/>
                <w:szCs w:val="14"/>
              </w:rPr>
            </w:pPr>
            <w:r w:rsidRPr="004C314D">
              <w:rPr>
                <w:rFonts w:ascii="Arial" w:hAnsi="Arial" w:cs="Arial"/>
                <w:color w:val="000000"/>
                <w:sz w:val="14"/>
                <w:szCs w:val="14"/>
              </w:rPr>
              <w:t>1</w:t>
            </w:r>
          </w:p>
        </w:tc>
        <w:tc>
          <w:tcPr>
            <w:tcW w:w="3681" w:type="dxa"/>
            <w:tcBorders>
              <w:top w:val="nil"/>
              <w:left w:val="single" w:sz="18" w:space="0" w:color="auto"/>
              <w:bottom w:val="nil"/>
              <w:right w:val="nil"/>
            </w:tcBorders>
            <w:vAlign w:val="center"/>
          </w:tcPr>
          <w:p w:rsidR="00D24DB2" w:rsidRPr="004C314D"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4C314D" w:rsidRDefault="00D24DB2" w:rsidP="00EA6905">
            <w:pPr>
              <w:jc w:val="center"/>
              <w:rPr>
                <w:rFonts w:ascii="Arial" w:hAnsi="Arial" w:cs="Arial"/>
                <w:color w:val="000000"/>
                <w:sz w:val="18"/>
                <w:szCs w:val="18"/>
              </w:rPr>
            </w:pPr>
          </w:p>
        </w:tc>
      </w:tr>
    </w:tbl>
    <w:p w:rsidR="002A2378" w:rsidRPr="004C314D" w:rsidRDefault="002A2378" w:rsidP="002A2378">
      <w:pPr>
        <w:rPr>
          <w:vanish/>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rPr>
          <w:rFonts w:ascii="Arial" w:hAnsi="Arial" w:cs="Arial"/>
        </w:rPr>
      </w:pPr>
    </w:p>
    <w:p w:rsidR="00E73FFA" w:rsidRPr="004C314D" w:rsidRDefault="00E73FFA" w:rsidP="00E73FFA">
      <w:pPr>
        <w:pStyle w:val="Nagwek3"/>
        <w:rPr>
          <w:rFonts w:cs="Arial"/>
          <w:color w:val="auto"/>
          <w:szCs w:val="24"/>
        </w:rPr>
      </w:pPr>
    </w:p>
    <w:p w:rsidR="00E73FFA" w:rsidRPr="004C314D" w:rsidRDefault="00E73FFA" w:rsidP="00E73FFA">
      <w:pPr>
        <w:pStyle w:val="Nagwek3"/>
        <w:rPr>
          <w:rFonts w:cs="Arial"/>
          <w:color w:val="auto"/>
          <w:szCs w:val="24"/>
        </w:rPr>
      </w:pPr>
    </w:p>
    <w:p w:rsidR="00E73FFA" w:rsidRPr="004C314D" w:rsidRDefault="00E73FFA" w:rsidP="00E73FFA"/>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BE7046" w:rsidRPr="004C314D" w:rsidRDefault="00BE7046" w:rsidP="008C7D87">
      <w:pPr>
        <w:rPr>
          <w:rFonts w:cs="Arial"/>
          <w:szCs w:val="24"/>
        </w:rPr>
      </w:pPr>
    </w:p>
    <w:p w:rsidR="008E6EE3" w:rsidRPr="004C314D" w:rsidRDefault="008E6EE3" w:rsidP="008C7D87">
      <w:pPr>
        <w:rPr>
          <w:rFonts w:ascii="Arial" w:hAnsi="Arial" w:cs="Arial"/>
          <w:b/>
        </w:rPr>
      </w:pPr>
    </w:p>
    <w:p w:rsidR="009B3F7E" w:rsidRPr="004C314D" w:rsidRDefault="002C6566" w:rsidP="008C7D87">
      <w:pPr>
        <w:rPr>
          <w:rFonts w:ascii="Arial" w:hAnsi="Arial" w:cs="Arial"/>
          <w:b/>
        </w:rPr>
      </w:pPr>
      <w:r w:rsidRPr="004C314D">
        <w:rPr>
          <w:rFonts w:ascii="Arial" w:hAnsi="Arial" w:cs="Arial"/>
          <w:b/>
        </w:rPr>
        <w:br w:type="page"/>
      </w:r>
      <w:r w:rsidR="009B3F7E" w:rsidRPr="004C314D">
        <w:rPr>
          <w:rFonts w:ascii="Arial" w:hAnsi="Arial" w:cs="Arial"/>
          <w:b/>
        </w:rPr>
        <w:t>Dział 1.1.2</w:t>
      </w:r>
      <w:r w:rsidR="00CC2E29" w:rsidRPr="004C314D">
        <w:rPr>
          <w:rFonts w:ascii="Arial" w:hAnsi="Arial" w:cs="Arial"/>
          <w:b/>
        </w:rPr>
        <w:t>.</w:t>
      </w:r>
      <w:r w:rsidR="00C30B8D" w:rsidRPr="004C314D">
        <w:rPr>
          <w:rFonts w:ascii="Arial" w:hAnsi="Arial" w:cs="Arial"/>
          <w:b/>
        </w:rPr>
        <w:t>a.</w:t>
      </w:r>
      <w:r w:rsidR="009B3F7E" w:rsidRPr="004C314D">
        <w:rPr>
          <w:rFonts w:ascii="Arial" w:hAnsi="Arial" w:cs="Arial"/>
          <w:b/>
        </w:rPr>
        <w:t xml:space="preserve"> </w:t>
      </w:r>
      <w:r w:rsidR="00C30B8D" w:rsidRPr="004C314D">
        <w:rPr>
          <w:rFonts w:ascii="Arial" w:hAnsi="Arial" w:cs="Arial"/>
          <w:b/>
        </w:rPr>
        <w:t xml:space="preserve">Struktura wpływu spraw </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gridCol w:w="1134"/>
      </w:tblGrid>
      <w:tr w:rsidR="0097141D" w:rsidRPr="004C314D" w:rsidTr="00CF3244">
        <w:trPr>
          <w:cantSplit/>
          <w:trHeight w:val="243"/>
        </w:trPr>
        <w:tc>
          <w:tcPr>
            <w:tcW w:w="5599" w:type="dxa"/>
            <w:gridSpan w:val="5"/>
            <w:vMerge w:val="restart"/>
            <w:vAlign w:val="center"/>
          </w:tcPr>
          <w:p w:rsidR="0097141D" w:rsidRPr="004C314D" w:rsidRDefault="0097141D" w:rsidP="00EA6905">
            <w:pPr>
              <w:pStyle w:val="Nagwek1"/>
              <w:spacing w:before="0"/>
              <w:jc w:val="center"/>
              <w:rPr>
                <w:rFonts w:cs="Arial"/>
                <w:color w:val="000000"/>
                <w:sz w:val="16"/>
                <w:szCs w:val="16"/>
              </w:rPr>
            </w:pPr>
            <w:r w:rsidRPr="004C314D">
              <w:rPr>
                <w:rFonts w:cs="Arial"/>
                <w:color w:val="000000"/>
                <w:sz w:val="16"/>
                <w:szCs w:val="16"/>
              </w:rPr>
              <w:t>Wyszczególnienie</w:t>
            </w:r>
          </w:p>
        </w:tc>
        <w:tc>
          <w:tcPr>
            <w:tcW w:w="10489" w:type="dxa"/>
            <w:gridSpan w:val="9"/>
          </w:tcPr>
          <w:p w:rsidR="0097141D" w:rsidRPr="004C314D" w:rsidRDefault="0097141D" w:rsidP="00EA6905">
            <w:pPr>
              <w:jc w:val="center"/>
              <w:rPr>
                <w:rFonts w:ascii="Arial" w:hAnsi="Arial" w:cs="Arial"/>
                <w:iCs/>
                <w:color w:val="000000"/>
                <w:sz w:val="16"/>
                <w:szCs w:val="16"/>
              </w:rPr>
            </w:pPr>
            <w:r w:rsidRPr="004C314D">
              <w:rPr>
                <w:rFonts w:ascii="Arial" w:hAnsi="Arial" w:cs="Arial"/>
                <w:iCs/>
                <w:color w:val="000000"/>
                <w:sz w:val="16"/>
                <w:szCs w:val="16"/>
              </w:rPr>
              <w:t>Repertorium</w:t>
            </w:r>
          </w:p>
        </w:tc>
      </w:tr>
      <w:tr w:rsidR="0097141D" w:rsidRPr="004C314D" w:rsidTr="00CF3244">
        <w:trPr>
          <w:cantSplit/>
          <w:trHeight w:val="180"/>
        </w:trPr>
        <w:tc>
          <w:tcPr>
            <w:tcW w:w="5599" w:type="dxa"/>
            <w:gridSpan w:val="5"/>
            <w:vMerge/>
          </w:tcPr>
          <w:p w:rsidR="0097141D" w:rsidRPr="004C314D" w:rsidRDefault="0097141D" w:rsidP="00EA6905">
            <w:pPr>
              <w:spacing w:line="360" w:lineRule="auto"/>
              <w:jc w:val="center"/>
              <w:rPr>
                <w:rFonts w:ascii="Arial" w:hAnsi="Arial" w:cs="Arial"/>
                <w:iCs/>
                <w:color w:val="000000"/>
              </w:rPr>
            </w:pPr>
          </w:p>
        </w:tc>
        <w:tc>
          <w:tcPr>
            <w:tcW w:w="1275" w:type="dxa"/>
            <w:vMerge w:val="restart"/>
            <w:vAlign w:val="center"/>
          </w:tcPr>
          <w:p w:rsidR="0097141D" w:rsidRPr="004C314D" w:rsidRDefault="0097141D" w:rsidP="00EA6905">
            <w:pPr>
              <w:ind w:left="-42" w:right="-28"/>
              <w:jc w:val="center"/>
              <w:rPr>
                <w:rFonts w:ascii="Arial" w:hAnsi="Arial" w:cs="Arial"/>
                <w:bCs/>
                <w:iCs/>
                <w:color w:val="000000"/>
                <w:sz w:val="14"/>
                <w:szCs w:val="14"/>
              </w:rPr>
            </w:pPr>
            <w:r w:rsidRPr="004C314D">
              <w:rPr>
                <w:rFonts w:ascii="Arial" w:hAnsi="Arial" w:cs="Arial"/>
                <w:bCs/>
                <w:iCs/>
                <w:color w:val="000000"/>
                <w:sz w:val="14"/>
                <w:szCs w:val="14"/>
              </w:rPr>
              <w:t>ogółem</w:t>
            </w:r>
          </w:p>
        </w:tc>
        <w:tc>
          <w:tcPr>
            <w:tcW w:w="9214" w:type="dxa"/>
            <w:gridSpan w:val="8"/>
          </w:tcPr>
          <w:p w:rsidR="0097141D" w:rsidRPr="004C314D" w:rsidRDefault="0097141D" w:rsidP="00EA6905">
            <w:pPr>
              <w:jc w:val="center"/>
              <w:rPr>
                <w:rFonts w:ascii="Arial" w:hAnsi="Arial" w:cs="Arial"/>
                <w:bCs/>
                <w:iCs/>
                <w:color w:val="000000"/>
                <w:sz w:val="14"/>
                <w:szCs w:val="14"/>
              </w:rPr>
            </w:pPr>
            <w:r w:rsidRPr="004C314D">
              <w:rPr>
                <w:rFonts w:ascii="Arial" w:hAnsi="Arial" w:cs="Arial"/>
                <w:bCs/>
                <w:iCs/>
                <w:color w:val="000000"/>
                <w:sz w:val="14"/>
                <w:szCs w:val="14"/>
              </w:rPr>
              <w:t>w tym</w:t>
            </w:r>
          </w:p>
        </w:tc>
      </w:tr>
      <w:tr w:rsidR="005B691F" w:rsidRPr="004C314D" w:rsidTr="005B691F">
        <w:trPr>
          <w:cantSplit/>
          <w:trHeight w:val="225"/>
        </w:trPr>
        <w:tc>
          <w:tcPr>
            <w:tcW w:w="5599" w:type="dxa"/>
            <w:gridSpan w:val="5"/>
            <w:vMerge/>
          </w:tcPr>
          <w:p w:rsidR="005B691F" w:rsidRPr="004C314D" w:rsidRDefault="005B691F" w:rsidP="00EA6905">
            <w:pPr>
              <w:spacing w:line="360" w:lineRule="auto"/>
              <w:jc w:val="center"/>
              <w:rPr>
                <w:rFonts w:ascii="Arial" w:hAnsi="Arial" w:cs="Arial"/>
                <w:iCs/>
                <w:color w:val="000000"/>
              </w:rPr>
            </w:pPr>
          </w:p>
        </w:tc>
        <w:tc>
          <w:tcPr>
            <w:tcW w:w="1275" w:type="dxa"/>
            <w:vMerge/>
            <w:vAlign w:val="center"/>
          </w:tcPr>
          <w:p w:rsidR="005B691F" w:rsidRPr="004C314D" w:rsidRDefault="005B691F" w:rsidP="00EA6905">
            <w:pPr>
              <w:jc w:val="center"/>
              <w:rPr>
                <w:rFonts w:ascii="Arial" w:hAnsi="Arial" w:cs="Arial"/>
                <w:bCs/>
                <w:iCs/>
                <w:color w:val="000000"/>
                <w:sz w:val="14"/>
                <w:szCs w:val="14"/>
              </w:rPr>
            </w:pPr>
          </w:p>
        </w:tc>
        <w:tc>
          <w:tcPr>
            <w:tcW w:w="1276"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w:t>
            </w:r>
          </w:p>
        </w:tc>
        <w:tc>
          <w:tcPr>
            <w:tcW w:w="1134" w:type="dxa"/>
            <w:vAlign w:val="center"/>
          </w:tcPr>
          <w:p w:rsidR="005B691F" w:rsidRPr="004C314D" w:rsidRDefault="005B691F" w:rsidP="00EA6905">
            <w:pPr>
              <w:ind w:left="-44" w:right="-36"/>
              <w:jc w:val="center"/>
              <w:rPr>
                <w:rFonts w:ascii="Arial" w:hAnsi="Arial" w:cs="Arial"/>
                <w:bCs/>
                <w:iCs/>
                <w:color w:val="000000"/>
                <w:sz w:val="12"/>
                <w:szCs w:val="12"/>
              </w:rPr>
            </w:pPr>
            <w:r w:rsidRPr="004C314D">
              <w:rPr>
                <w:rFonts w:ascii="Arial" w:hAnsi="Arial" w:cs="Arial"/>
                <w:bCs/>
                <w:iCs/>
                <w:color w:val="000000"/>
                <w:sz w:val="12"/>
                <w:szCs w:val="12"/>
              </w:rPr>
              <w:t>CG-G</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Ns</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Co</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Cps</w:t>
            </w:r>
          </w:p>
        </w:tc>
        <w:tc>
          <w:tcPr>
            <w:tcW w:w="1134" w:type="dxa"/>
            <w:vAlign w:val="center"/>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Cz</w:t>
            </w:r>
          </w:p>
        </w:tc>
        <w:tc>
          <w:tcPr>
            <w:tcW w:w="1134" w:type="dxa"/>
          </w:tcPr>
          <w:p w:rsidR="005B691F" w:rsidRPr="004C314D" w:rsidRDefault="0097141D" w:rsidP="00EA6905">
            <w:pPr>
              <w:jc w:val="center"/>
              <w:rPr>
                <w:rFonts w:ascii="Arial" w:hAnsi="Arial" w:cs="Arial"/>
                <w:bCs/>
                <w:iCs/>
                <w:color w:val="000000"/>
                <w:sz w:val="12"/>
                <w:szCs w:val="12"/>
              </w:rPr>
            </w:pPr>
            <w:r w:rsidRPr="004C314D">
              <w:rPr>
                <w:rFonts w:ascii="Arial" w:hAnsi="Arial" w:cs="Arial"/>
                <w:bCs/>
                <w:iCs/>
                <w:color w:val="000000"/>
                <w:sz w:val="12"/>
                <w:szCs w:val="12"/>
              </w:rPr>
              <w:t>WSC</w:t>
            </w:r>
          </w:p>
        </w:tc>
        <w:tc>
          <w:tcPr>
            <w:tcW w:w="1134" w:type="dxa"/>
            <w:vAlign w:val="center"/>
          </w:tcPr>
          <w:p w:rsidR="005B691F" w:rsidRPr="004C314D" w:rsidRDefault="005B691F" w:rsidP="00EA6905">
            <w:pPr>
              <w:jc w:val="center"/>
              <w:rPr>
                <w:rFonts w:ascii="Arial" w:hAnsi="Arial" w:cs="Arial"/>
                <w:bCs/>
                <w:iCs/>
                <w:color w:val="000000"/>
                <w:sz w:val="12"/>
                <w:szCs w:val="12"/>
              </w:rPr>
            </w:pPr>
            <w:r w:rsidRPr="004C314D">
              <w:rPr>
                <w:rFonts w:ascii="Arial" w:hAnsi="Arial" w:cs="Arial"/>
                <w:bCs/>
                <w:iCs/>
                <w:color w:val="000000"/>
                <w:sz w:val="12"/>
                <w:szCs w:val="12"/>
              </w:rPr>
              <w:t>Nc</w:t>
            </w:r>
          </w:p>
        </w:tc>
      </w:tr>
      <w:tr w:rsidR="005B691F" w:rsidRPr="004C314D" w:rsidTr="005B691F">
        <w:trPr>
          <w:cantSplit/>
          <w:trHeight w:val="123"/>
        </w:trPr>
        <w:tc>
          <w:tcPr>
            <w:tcW w:w="5599" w:type="dxa"/>
            <w:gridSpan w:val="5"/>
            <w:tcBorders>
              <w:bottom w:val="single" w:sz="4" w:space="0" w:color="auto"/>
            </w:tcBorders>
            <w:vAlign w:val="center"/>
          </w:tcPr>
          <w:p w:rsidR="005B691F" w:rsidRPr="004C314D" w:rsidRDefault="005B691F" w:rsidP="00EA6905">
            <w:pPr>
              <w:pStyle w:val="Tekstdymka"/>
              <w:jc w:val="center"/>
              <w:rPr>
                <w:rFonts w:ascii="Arial" w:hAnsi="Arial" w:cs="Arial"/>
                <w:iCs/>
                <w:color w:val="000000"/>
                <w:sz w:val="12"/>
                <w:szCs w:val="20"/>
              </w:rPr>
            </w:pPr>
            <w:r w:rsidRPr="004C314D">
              <w:rPr>
                <w:rFonts w:ascii="Arial" w:hAnsi="Arial" w:cs="Arial"/>
                <w:iCs/>
                <w:color w:val="000000"/>
                <w:sz w:val="12"/>
                <w:szCs w:val="24"/>
              </w:rPr>
              <w:t>0</w:t>
            </w:r>
          </w:p>
        </w:tc>
        <w:tc>
          <w:tcPr>
            <w:tcW w:w="1275"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1</w:t>
            </w:r>
          </w:p>
        </w:tc>
        <w:tc>
          <w:tcPr>
            <w:tcW w:w="1276"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2</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3</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4</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5</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6</w:t>
            </w:r>
          </w:p>
        </w:tc>
        <w:tc>
          <w:tcPr>
            <w:tcW w:w="1134" w:type="dxa"/>
            <w:vAlign w:val="center"/>
          </w:tcPr>
          <w:p w:rsidR="005B691F" w:rsidRPr="004C314D" w:rsidRDefault="005B691F" w:rsidP="00EA6905">
            <w:pPr>
              <w:jc w:val="center"/>
              <w:rPr>
                <w:rFonts w:ascii="Arial" w:hAnsi="Arial" w:cs="Arial"/>
                <w:iCs/>
                <w:color w:val="000000"/>
                <w:sz w:val="12"/>
              </w:rPr>
            </w:pPr>
            <w:r w:rsidRPr="004C314D">
              <w:rPr>
                <w:rFonts w:ascii="Arial" w:hAnsi="Arial" w:cs="Arial"/>
                <w:iCs/>
                <w:color w:val="000000"/>
                <w:sz w:val="12"/>
              </w:rPr>
              <w:t>7</w:t>
            </w:r>
          </w:p>
        </w:tc>
        <w:tc>
          <w:tcPr>
            <w:tcW w:w="1134" w:type="dxa"/>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8</w:t>
            </w:r>
          </w:p>
        </w:tc>
        <w:tc>
          <w:tcPr>
            <w:tcW w:w="1134" w:type="dxa"/>
            <w:tcBorders>
              <w:bottom w:val="single" w:sz="12" w:space="0" w:color="auto"/>
            </w:tcBorders>
            <w:vAlign w:val="center"/>
          </w:tcPr>
          <w:p w:rsidR="005B691F" w:rsidRPr="004C314D" w:rsidRDefault="0097141D" w:rsidP="00EA6905">
            <w:pPr>
              <w:jc w:val="center"/>
              <w:rPr>
                <w:rFonts w:ascii="Arial" w:hAnsi="Arial" w:cs="Arial"/>
                <w:iCs/>
                <w:color w:val="000000"/>
                <w:sz w:val="12"/>
              </w:rPr>
            </w:pPr>
            <w:r w:rsidRPr="004C314D">
              <w:rPr>
                <w:rFonts w:ascii="Arial" w:hAnsi="Arial" w:cs="Arial"/>
                <w:iCs/>
                <w:color w:val="000000"/>
                <w:sz w:val="12"/>
              </w:rPr>
              <w:t>9</w:t>
            </w:r>
          </w:p>
        </w:tc>
      </w:tr>
      <w:tr w:rsidR="0097141D" w:rsidRPr="004C314D" w:rsidTr="00CF3244">
        <w:trPr>
          <w:cantSplit/>
          <w:trHeight w:val="348"/>
        </w:trPr>
        <w:tc>
          <w:tcPr>
            <w:tcW w:w="5173" w:type="dxa"/>
            <w:gridSpan w:val="4"/>
            <w:tcBorders>
              <w:bottom w:val="single" w:sz="4" w:space="0" w:color="auto"/>
              <w:right w:val="single" w:sz="18" w:space="0" w:color="auto"/>
            </w:tcBorders>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 xml:space="preserve">Pozostało z ubiegłego roku </w:t>
            </w:r>
            <w:bookmarkStart w:id="4" w:name="OLE_LINK3"/>
            <w:bookmarkStart w:id="5" w:name="OLE_LINK4"/>
            <w:r w:rsidRPr="004C314D">
              <w:rPr>
                <w:rFonts w:ascii="Arial" w:hAnsi="Arial" w:cs="Arial"/>
                <w:iCs/>
                <w:color w:val="000000"/>
                <w:sz w:val="14"/>
                <w:szCs w:val="14"/>
              </w:rPr>
              <w:br/>
              <w:t>(w.01=dz.1.1 r.1 odpowiednie wiersze</w:t>
            </w:r>
            <w:bookmarkEnd w:id="4"/>
            <w:bookmarkEnd w:id="5"/>
            <w:r w:rsidRPr="004C314D">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230</w:t>
            </w:r>
          </w:p>
        </w:tc>
        <w:tc>
          <w:tcPr>
            <w:tcW w:w="1276"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70</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77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67</w:t>
            </w:r>
          </w:p>
        </w:tc>
        <w:tc>
          <w:tcPr>
            <w:tcW w:w="1134" w:type="dxa"/>
            <w:tcBorders>
              <w:top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top w:val="single" w:sz="18" w:space="0" w:color="auto"/>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14</w:t>
            </w:r>
          </w:p>
        </w:tc>
      </w:tr>
      <w:tr w:rsidR="0097141D" w:rsidRPr="004C314D" w:rsidTr="00CF3244">
        <w:trPr>
          <w:cantSplit/>
          <w:trHeight w:val="121"/>
        </w:trPr>
        <w:tc>
          <w:tcPr>
            <w:tcW w:w="5173" w:type="dxa"/>
            <w:gridSpan w:val="4"/>
            <w:tcBorders>
              <w:right w:val="single" w:sz="18" w:space="0" w:color="auto"/>
            </w:tcBorders>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Wpłynęło ogółem (w.02=dz.1.1 r.2 odpowiednie wiersze = w.03+29)</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02</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1.534</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284</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283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173</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27</w:t>
            </w: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562</w:t>
            </w:r>
          </w:p>
        </w:tc>
      </w:tr>
      <w:tr w:rsidR="0097141D" w:rsidRPr="004C314D" w:rsidTr="00CF3244">
        <w:trPr>
          <w:cantSplit/>
          <w:trHeight w:val="242"/>
        </w:trPr>
        <w:tc>
          <w:tcPr>
            <w:tcW w:w="315" w:type="dxa"/>
            <w:vMerge w:val="restart"/>
            <w:textDirection w:val="btLr"/>
          </w:tcPr>
          <w:p w:rsidR="0097141D" w:rsidRPr="004C314D" w:rsidRDefault="0097141D" w:rsidP="0097141D">
            <w:pPr>
              <w:ind w:left="113" w:right="113"/>
              <w:jc w:val="center"/>
              <w:rPr>
                <w:rFonts w:ascii="Arial" w:hAnsi="Arial" w:cs="Arial"/>
                <w:iCs/>
                <w:color w:val="000000"/>
                <w:sz w:val="16"/>
                <w:szCs w:val="16"/>
              </w:rPr>
            </w:pPr>
            <w:r w:rsidRPr="004C314D">
              <w:rPr>
                <w:rFonts w:ascii="Arial" w:hAnsi="Arial" w:cs="Arial"/>
                <w:color w:val="000000"/>
                <w:sz w:val="16"/>
                <w:szCs w:val="16"/>
              </w:rPr>
              <w:t>W tym ponownie wpisane</w:t>
            </w: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razem (w. 03 = w.04 do 14 i 16 do 28)</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color w:val="000000"/>
                <w:sz w:val="14"/>
                <w:szCs w:val="14"/>
              </w:rPr>
            </w:pPr>
            <w:r w:rsidRPr="004C314D">
              <w:rPr>
                <w:rFonts w:ascii="Arial" w:hAnsi="Arial" w:cs="Arial"/>
                <w:iCs/>
                <w:color w:val="000000"/>
                <w:sz w:val="12"/>
                <w:szCs w:val="12"/>
              </w:rPr>
              <w:t>03</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150</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31</w:t>
            </w:r>
          </w:p>
        </w:tc>
      </w:tr>
      <w:tr w:rsidR="0097141D" w:rsidRPr="004C314D" w:rsidTr="00CF3244">
        <w:trPr>
          <w:cantSplit/>
          <w:trHeight w:val="242"/>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zwrot pozwu / wniosku/skargi</w:t>
            </w:r>
          </w:p>
        </w:tc>
        <w:tc>
          <w:tcPr>
            <w:tcW w:w="426" w:type="dxa"/>
            <w:tcBorders>
              <w:left w:val="single" w:sz="18" w:space="0" w:color="auto"/>
            </w:tcBorders>
            <w:vAlign w:val="center"/>
          </w:tcPr>
          <w:p w:rsidR="0097141D" w:rsidRPr="004C314D" w:rsidRDefault="0097141D" w:rsidP="0097141D">
            <w:pPr>
              <w:pStyle w:val="Tekstdymka"/>
              <w:jc w:val="center"/>
              <w:rPr>
                <w:rFonts w:ascii="Arial" w:hAnsi="Arial" w:cs="Arial"/>
                <w:iCs/>
                <w:color w:val="000000"/>
                <w:sz w:val="12"/>
                <w:szCs w:val="12"/>
              </w:rPr>
            </w:pPr>
            <w:r w:rsidRPr="004C314D">
              <w:rPr>
                <w:rFonts w:ascii="Arial" w:hAnsi="Arial" w:cs="Arial"/>
                <w:iCs/>
                <w:color w:val="000000"/>
                <w:sz w:val="12"/>
                <w:szCs w:val="12"/>
              </w:rPr>
              <w:t>04</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9</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4</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pStyle w:val="Tekstkomentarza"/>
              <w:rPr>
                <w:rFonts w:ascii="Arial" w:hAnsi="Arial" w:cs="Arial"/>
                <w:iCs/>
                <w:color w:val="000000"/>
                <w:sz w:val="14"/>
                <w:szCs w:val="14"/>
              </w:rPr>
            </w:pPr>
            <w:r w:rsidRPr="004C314D">
              <w:rPr>
                <w:rFonts w:ascii="Arial" w:hAnsi="Arial" w:cs="Arial"/>
                <w:iCs/>
                <w:color w:val="000000"/>
                <w:sz w:val="14"/>
                <w:szCs w:val="14"/>
              </w:rPr>
              <w:t>przekazanie z innych jednostek na podstawie art. 200</w:t>
            </w:r>
            <w:r w:rsidR="004C314D" w:rsidRPr="004C314D">
              <w:rPr>
                <w:rFonts w:ascii="Arial" w:hAnsi="Arial" w:cs="Arial"/>
                <w:iCs/>
                <w:color w:val="000000"/>
                <w:sz w:val="14"/>
                <w:szCs w:val="14"/>
              </w:rPr>
              <w:t xml:space="preserve"> </w:t>
            </w:r>
            <w:r w:rsidRPr="004C314D">
              <w:rPr>
                <w:rFonts w:ascii="Arial" w:hAnsi="Arial" w:cs="Arial"/>
                <w:iCs/>
                <w:color w:val="000000"/>
                <w:sz w:val="14"/>
                <w:szCs w:val="14"/>
              </w:rPr>
              <w:t>kpc ( z wyjątkiem zmian organizacyjnych)</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05</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66</w:t>
            </w: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17</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12</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11</w:t>
            </w: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w:t>
            </w: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r w:rsidRPr="004C314D">
              <w:rPr>
                <w:rFonts w:ascii="Arial" w:hAnsi="Arial" w:cs="Arial"/>
                <w:color w:val="000000"/>
                <w:sz w:val="14"/>
                <w:szCs w:val="14"/>
              </w:rPr>
              <w:t>24</w:t>
            </w: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06</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97141D" w:rsidRPr="004C314D" w:rsidTr="00CF3244">
        <w:trPr>
          <w:cantSplit/>
        </w:trPr>
        <w:tc>
          <w:tcPr>
            <w:tcW w:w="315" w:type="dxa"/>
            <w:vMerge/>
          </w:tcPr>
          <w:p w:rsidR="0097141D" w:rsidRPr="004C314D" w:rsidRDefault="0097141D" w:rsidP="0097141D">
            <w:pPr>
              <w:rPr>
                <w:rFonts w:ascii="Arial" w:hAnsi="Arial" w:cs="Arial"/>
                <w:iCs/>
                <w:color w:val="000000"/>
                <w:sz w:val="14"/>
                <w:szCs w:val="14"/>
              </w:rPr>
            </w:pPr>
          </w:p>
        </w:tc>
        <w:tc>
          <w:tcPr>
            <w:tcW w:w="4858" w:type="dxa"/>
            <w:gridSpan w:val="3"/>
            <w:tcBorders>
              <w:right w:val="single" w:sz="18" w:space="0" w:color="auto"/>
            </w:tcBorders>
            <w:vAlign w:val="center"/>
          </w:tcPr>
          <w:p w:rsidR="0097141D" w:rsidRPr="004C314D" w:rsidRDefault="0097141D" w:rsidP="0097141D">
            <w:pPr>
              <w:rPr>
                <w:rFonts w:ascii="Arial" w:hAnsi="Arial" w:cs="Arial"/>
                <w:iCs/>
                <w:color w:val="000000"/>
                <w:sz w:val="14"/>
                <w:szCs w:val="14"/>
              </w:rPr>
            </w:pPr>
            <w:r w:rsidRPr="004C314D">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97141D" w:rsidRPr="004C314D" w:rsidRDefault="0097141D" w:rsidP="0097141D">
            <w:pPr>
              <w:jc w:val="center"/>
              <w:rPr>
                <w:rFonts w:ascii="Arial" w:hAnsi="Arial" w:cs="Arial"/>
                <w:iCs/>
                <w:color w:val="000000"/>
                <w:sz w:val="12"/>
                <w:szCs w:val="12"/>
              </w:rPr>
            </w:pPr>
            <w:r w:rsidRPr="004C314D">
              <w:rPr>
                <w:rFonts w:ascii="Arial" w:hAnsi="Arial" w:cs="Arial"/>
                <w:iCs/>
                <w:color w:val="000000"/>
                <w:sz w:val="12"/>
                <w:szCs w:val="12"/>
              </w:rPr>
              <w:t>07</w:t>
            </w:r>
          </w:p>
        </w:tc>
        <w:tc>
          <w:tcPr>
            <w:tcW w:w="1275"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276"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c>
          <w:tcPr>
            <w:tcW w:w="1134" w:type="dxa"/>
            <w:tcBorders>
              <w:right w:val="single" w:sz="4" w:space="0" w:color="auto"/>
            </w:tcBorders>
            <w:vAlign w:val="center"/>
          </w:tcPr>
          <w:p w:rsidR="0097141D" w:rsidRPr="004C314D" w:rsidRDefault="0097141D" w:rsidP="0097141D">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97141D" w:rsidRPr="004C314D" w:rsidRDefault="0097141D" w:rsidP="0097141D">
            <w:pPr>
              <w:jc w:val="right"/>
              <w:rPr>
                <w:rFonts w:ascii="Arial" w:hAnsi="Arial" w:cs="Arial"/>
                <w:color w:val="000000"/>
                <w:sz w:val="14"/>
                <w:szCs w:val="14"/>
              </w:rPr>
            </w:pPr>
          </w:p>
        </w:tc>
      </w:tr>
      <w:tr w:rsidR="00387755" w:rsidRPr="004C314D" w:rsidTr="00CF3244">
        <w:trPr>
          <w:cantSplit/>
          <w:trHeight w:val="158"/>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08</w:t>
            </w:r>
          </w:p>
        </w:tc>
        <w:tc>
          <w:tcPr>
            <w:tcW w:w="1275"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276" w:type="dxa"/>
            <w:tcMar>
              <w:right w:w="57" w:type="dxa"/>
            </w:tcMar>
            <w:vAlign w:val="center"/>
          </w:tcPr>
          <w:p w:rsidR="00387755" w:rsidRPr="004C314D" w:rsidRDefault="00387755" w:rsidP="00387755">
            <w:pPr>
              <w:jc w:val="right"/>
              <w:rPr>
                <w:rFonts w:ascii="Arial" w:hAnsi="Arial" w:cs="Arial"/>
                <w:color w:val="000000"/>
                <w:sz w:val="14"/>
                <w:szCs w:val="14"/>
              </w:rPr>
            </w:pPr>
            <w:r w:rsidRPr="004C314D">
              <w:rPr>
                <w:rFonts w:ascii="Arial" w:hAnsi="Arial" w:cs="Arial"/>
                <w:color w:val="000000"/>
                <w:sz w:val="14"/>
                <w:szCs w:val="14"/>
              </w:rPr>
              <w:t>3</w:t>
            </w: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Pr>
        <w:tc>
          <w:tcPr>
            <w:tcW w:w="315" w:type="dxa"/>
            <w:vMerge/>
          </w:tcPr>
          <w:p w:rsidR="00387755" w:rsidRPr="004C314D"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4C314D" w:rsidRDefault="00387755" w:rsidP="00387755">
            <w:pPr>
              <w:rPr>
                <w:rFonts w:ascii="Arial" w:hAnsi="Arial" w:cs="Arial"/>
                <w:iCs/>
                <w:color w:val="000000"/>
                <w:sz w:val="14"/>
                <w:szCs w:val="14"/>
              </w:rPr>
            </w:pPr>
            <w:r w:rsidRPr="004C314D">
              <w:rPr>
                <w:rFonts w:ascii="Arial" w:hAnsi="Arial" w:cs="Arial"/>
                <w:iCs/>
                <w:sz w:val="14"/>
                <w:szCs w:val="14"/>
              </w:rPr>
              <w:t>wpisane na podstawie art. 480</w:t>
            </w:r>
            <w:r w:rsidRPr="004C314D">
              <w:rPr>
                <w:rFonts w:ascii="Arial" w:hAnsi="Arial" w:cs="Arial"/>
                <w:iCs/>
                <w:sz w:val="14"/>
                <w:szCs w:val="14"/>
                <w:vertAlign w:val="superscript"/>
              </w:rPr>
              <w:t>1</w:t>
            </w:r>
            <w:r w:rsidRPr="004C314D">
              <w:rPr>
                <w:rFonts w:ascii="Arial" w:hAnsi="Arial" w:cs="Arial"/>
                <w:iCs/>
                <w:sz w:val="14"/>
                <w:szCs w:val="14"/>
              </w:rPr>
              <w:t>§2 kpc</w:t>
            </w:r>
          </w:p>
        </w:tc>
        <w:tc>
          <w:tcPr>
            <w:tcW w:w="426" w:type="dxa"/>
            <w:tcBorders>
              <w:left w:val="single" w:sz="18" w:space="0" w:color="auto"/>
              <w:bottom w:val="single" w:sz="4" w:space="0" w:color="auto"/>
            </w:tcBorders>
            <w:vAlign w:val="center"/>
          </w:tcPr>
          <w:p w:rsidR="00387755" w:rsidRPr="004C314D" w:rsidRDefault="00387755" w:rsidP="00387755">
            <w:pPr>
              <w:jc w:val="center"/>
              <w:rPr>
                <w:rFonts w:ascii="Arial" w:hAnsi="Arial" w:cs="Arial"/>
                <w:iCs/>
                <w:color w:val="000000"/>
                <w:sz w:val="12"/>
                <w:szCs w:val="12"/>
              </w:rPr>
            </w:pPr>
            <w:r w:rsidRPr="004C314D">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276"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Pr="004C314D"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Pr="004C314D"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284"/>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hRule="exact" w:val="357"/>
        </w:trPr>
        <w:tc>
          <w:tcPr>
            <w:tcW w:w="315" w:type="dxa"/>
            <w:vMerge/>
          </w:tcPr>
          <w:p w:rsidR="00387755" w:rsidRPr="00520B26" w:rsidRDefault="00387755" w:rsidP="00387755">
            <w:pPr>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3</w:t>
            </w:r>
          </w:p>
        </w:tc>
      </w:tr>
      <w:tr w:rsidR="0097141D" w:rsidRPr="00520B26" w:rsidTr="00CF3244">
        <w:trPr>
          <w:cantSplit/>
          <w:trHeight w:val="299"/>
        </w:trPr>
        <w:tc>
          <w:tcPr>
            <w:tcW w:w="315" w:type="dxa"/>
            <w:vMerge/>
          </w:tcPr>
          <w:p w:rsidR="0097141D" w:rsidRPr="00520B26" w:rsidRDefault="0097141D" w:rsidP="0097141D">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97141D" w:rsidRPr="00520B26" w:rsidRDefault="0097141D" w:rsidP="0097141D">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r w:rsidR="003079B8">
              <w:rPr>
                <w:rFonts w:ascii="Arial" w:hAnsi="Arial" w:cs="Arial"/>
                <w:iCs/>
                <w:color w:val="000000"/>
                <w:sz w:val="14"/>
                <w:szCs w:val="14"/>
              </w:rPr>
              <w:t xml:space="preserve"> kpc</w:t>
            </w:r>
          </w:p>
        </w:tc>
        <w:tc>
          <w:tcPr>
            <w:tcW w:w="426" w:type="dxa"/>
            <w:tcBorders>
              <w:top w:val="single" w:sz="4" w:space="0" w:color="auto"/>
              <w:left w:val="single" w:sz="18" w:space="0" w:color="auto"/>
              <w:bottom w:val="single" w:sz="4" w:space="0" w:color="auto"/>
              <w:right w:val="single" w:sz="4" w:space="0" w:color="auto"/>
            </w:tcBorders>
            <w:vAlign w:val="center"/>
          </w:tcPr>
          <w:p w:rsidR="0097141D" w:rsidRPr="00520B26" w:rsidRDefault="0097141D" w:rsidP="0097141D">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6</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p w:rsidR="0097141D" w:rsidRDefault="0097141D" w:rsidP="0097141D">
            <w:pPr>
              <w:jc w:val="right"/>
              <w:rPr>
                <w:rFonts w:ascii="Arial" w:hAnsi="Arial" w:cs="Arial"/>
                <w:color w:val="000000"/>
                <w:sz w:val="14"/>
                <w:szCs w:val="14"/>
              </w:rPr>
            </w:pPr>
          </w:p>
        </w:tc>
      </w:tr>
      <w:tr w:rsidR="00387755" w:rsidRPr="00520B26" w:rsidTr="00CF3244">
        <w:trPr>
          <w:cantSplit/>
          <w:trHeight w:val="299"/>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bottom w:val="single" w:sz="4" w:space="0" w:color="auto"/>
              <w:right w:val="single" w:sz="18" w:space="0" w:color="auto"/>
            </w:tcBorders>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top w:val="single" w:sz="4" w:space="0" w:color="auto"/>
              <w:right w:val="single" w:sz="18" w:space="0" w:color="auto"/>
            </w:tcBorders>
            <w:vAlign w:val="center"/>
          </w:tcPr>
          <w:p w:rsidR="00387755" w:rsidRPr="00520B26" w:rsidRDefault="00387755" w:rsidP="0038775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65"/>
        </w:trPr>
        <w:tc>
          <w:tcPr>
            <w:tcW w:w="315" w:type="dxa"/>
            <w:vMerge/>
          </w:tcPr>
          <w:p w:rsidR="00387755" w:rsidRPr="00520B26" w:rsidRDefault="00387755" w:rsidP="00387755">
            <w:pPr>
              <w:pStyle w:val="Tekstkomentarza"/>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left w:val="single" w:sz="18" w:space="0" w:color="auto"/>
            </w:tcBorders>
            <w:vAlign w:val="center"/>
          </w:tcPr>
          <w:p w:rsidR="00387755" w:rsidRPr="00520B26" w:rsidRDefault="00387755" w:rsidP="0038775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15"/>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387755" w:rsidRPr="00520B26" w:rsidRDefault="00387755" w:rsidP="0038775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73"/>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387755" w:rsidRPr="00520B26" w:rsidRDefault="00387755" w:rsidP="0038775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387755" w:rsidRPr="00520B26" w:rsidRDefault="00387755" w:rsidP="0038775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74"/>
        </w:trPr>
        <w:tc>
          <w:tcPr>
            <w:tcW w:w="315" w:type="dxa"/>
            <w:vMerge/>
          </w:tcPr>
          <w:p w:rsidR="00387755" w:rsidRPr="00520B26" w:rsidRDefault="00387755" w:rsidP="0038775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27"/>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d</w:t>
            </w:r>
            <w:r w:rsidRPr="00520B26">
              <w:rPr>
                <w:rFonts w:ascii="Arial" w:hAnsi="Arial" w:cs="Arial"/>
                <w:iCs/>
                <w:color w:val="000000"/>
                <w:sz w:val="14"/>
                <w:szCs w:val="14"/>
              </w:rPr>
              <w:t>okonano omyłkowego wpisu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01"/>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wpływ spraw</w:t>
            </w: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243"/>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387755" w:rsidRPr="00520B26" w:rsidRDefault="00387755" w:rsidP="0038775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387755" w:rsidRDefault="00387755" w:rsidP="00387755">
            <w:pPr>
              <w:jc w:val="right"/>
              <w:rPr>
                <w:rFonts w:ascii="Arial" w:hAnsi="Arial" w:cs="Arial"/>
                <w:color w:val="000000"/>
                <w:sz w:val="14"/>
                <w:szCs w:val="14"/>
              </w:rPr>
            </w:pPr>
          </w:p>
        </w:tc>
        <w:tc>
          <w:tcPr>
            <w:tcW w:w="1276"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C30B8D" w:rsidRDefault="00387755" w:rsidP="00387755">
            <w:pPr>
              <w:pStyle w:val="Tekstdymka"/>
              <w:rPr>
                <w:rFonts w:ascii="Arial" w:hAnsi="Arial" w:cs="Arial"/>
                <w:iCs/>
                <w:color w:val="000000"/>
                <w:sz w:val="14"/>
                <w:szCs w:val="14"/>
              </w:rPr>
            </w:pPr>
            <w:r w:rsidRPr="0015026E">
              <w:rPr>
                <w:rFonts w:ascii="Arial" w:hAnsi="Arial" w:cs="Arial"/>
                <w:iCs/>
                <w:color w:val="000000"/>
                <w:sz w:val="14"/>
                <w:szCs w:val="14"/>
              </w:rPr>
              <w:t>w wyniku uchylonych nakazów zapłaty na podstawie art. 480</w:t>
            </w:r>
            <w:r w:rsidRPr="0015026E">
              <w:rPr>
                <w:rFonts w:ascii="Arial" w:hAnsi="Arial" w:cs="Arial"/>
                <w:iCs/>
                <w:color w:val="000000"/>
                <w:sz w:val="14"/>
                <w:szCs w:val="14"/>
                <w:vertAlign w:val="superscript"/>
              </w:rPr>
              <w:t>2</w:t>
            </w:r>
            <w:r w:rsidRPr="0015026E">
              <w:rPr>
                <w:rFonts w:ascii="Arial" w:hAnsi="Arial" w:cs="Arial"/>
                <w:iCs/>
                <w:color w:val="000000"/>
                <w:sz w:val="14"/>
                <w:szCs w:val="14"/>
              </w:rPr>
              <w:t xml:space="preserve"> § 5 kpc  (art. 502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 art. 492</w:t>
            </w:r>
            <w:r w:rsidRPr="0015026E">
              <w:rPr>
                <w:rFonts w:ascii="Arial" w:hAnsi="Arial" w:cs="Arial"/>
                <w:iCs/>
                <w:color w:val="000000"/>
                <w:sz w:val="14"/>
                <w:szCs w:val="14"/>
                <w:vertAlign w:val="superscript"/>
              </w:rPr>
              <w:t>1</w:t>
            </w:r>
            <w:r w:rsidRPr="0015026E">
              <w:rPr>
                <w:rFonts w:ascii="Arial" w:hAnsi="Arial" w:cs="Arial"/>
                <w:iCs/>
                <w:color w:val="000000"/>
                <w:sz w:val="14"/>
                <w:szCs w:val="14"/>
              </w:rPr>
              <w:t xml:space="preserve"> kpc)</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53</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53</w:t>
            </w: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87755" w:rsidRPr="00220E16" w:rsidRDefault="00387755" w:rsidP="00387755">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87755" w:rsidRPr="00220E16" w:rsidRDefault="00387755" w:rsidP="00387755">
            <w:pPr>
              <w:jc w:val="right"/>
              <w:rPr>
                <w:rFonts w:ascii="Arial" w:hAnsi="Arial" w:cs="Arial"/>
                <w:color w:val="FF0000"/>
                <w:sz w:val="14"/>
                <w:szCs w:val="14"/>
              </w:rPr>
            </w:pPr>
          </w:p>
        </w:tc>
        <w:tc>
          <w:tcPr>
            <w:tcW w:w="1134" w:type="dxa"/>
            <w:tcBorders>
              <w:left w:val="single" w:sz="4" w:space="0" w:color="auto"/>
              <w:right w:val="single" w:sz="18" w:space="0" w:color="auto"/>
              <w:tl2br w:val="single" w:sz="4" w:space="0" w:color="auto"/>
              <w:tr2bl w:val="single" w:sz="4" w:space="0" w:color="auto"/>
            </w:tcBorders>
            <w:tcMar>
              <w:right w:w="57" w:type="dxa"/>
            </w:tcMar>
            <w:vAlign w:val="center"/>
          </w:tcPr>
          <w:p w:rsidR="00387755" w:rsidRPr="00387755" w:rsidRDefault="00387755" w:rsidP="00387755">
            <w:pPr>
              <w:jc w:val="right"/>
              <w:rPr>
                <w:rFonts w:ascii="Arial" w:hAnsi="Arial" w:cs="Arial"/>
                <w:color w:val="FF0000"/>
                <w:sz w:val="14"/>
                <w:szCs w:val="14"/>
              </w:rPr>
            </w:pPr>
          </w:p>
        </w:tc>
      </w:tr>
      <w:tr w:rsidR="00387755" w:rsidRPr="00520B26" w:rsidTr="00CF3244">
        <w:trPr>
          <w:cantSplit/>
          <w:trHeight w:val="169"/>
        </w:trPr>
        <w:tc>
          <w:tcPr>
            <w:tcW w:w="315" w:type="dxa"/>
            <w:vMerge/>
          </w:tcPr>
          <w:p w:rsidR="00387755" w:rsidRPr="00520B26" w:rsidRDefault="00387755" w:rsidP="0038775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387755" w:rsidRPr="00520B26" w:rsidRDefault="00387755" w:rsidP="00387755">
            <w:pPr>
              <w:pStyle w:val="Tekstdymka"/>
              <w:rPr>
                <w:rFonts w:ascii="Arial" w:hAnsi="Arial" w:cs="Arial"/>
                <w:iCs/>
                <w:color w:val="000000"/>
                <w:sz w:val="14"/>
                <w:szCs w:val="14"/>
              </w:rPr>
            </w:pPr>
            <w:r>
              <w:rPr>
                <w:rFonts w:ascii="Arial" w:hAnsi="Arial" w:cs="Arial"/>
                <w:iCs/>
                <w:color w:val="000000"/>
                <w:sz w:val="14"/>
                <w:szCs w:val="14"/>
              </w:rPr>
              <w:t>i</w:t>
            </w:r>
            <w:r w:rsidRPr="00520B26">
              <w:rPr>
                <w:rFonts w:ascii="Arial" w:hAnsi="Arial" w:cs="Arial"/>
                <w:iCs/>
                <w:color w:val="000000"/>
                <w:sz w:val="14"/>
                <w:szCs w:val="14"/>
              </w:rPr>
              <w:t>nne</w:t>
            </w:r>
          </w:p>
        </w:tc>
        <w:tc>
          <w:tcPr>
            <w:tcW w:w="426" w:type="dxa"/>
            <w:tcBorders>
              <w:left w:val="single" w:sz="18" w:space="0" w:color="auto"/>
            </w:tcBorders>
            <w:vAlign w:val="center"/>
          </w:tcPr>
          <w:p w:rsidR="00387755" w:rsidRPr="00520B26" w:rsidRDefault="00387755" w:rsidP="00387755">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87755" w:rsidRDefault="00387755" w:rsidP="00387755">
            <w:pPr>
              <w:jc w:val="right"/>
              <w:rPr>
                <w:rFonts w:ascii="Arial" w:hAnsi="Arial" w:cs="Arial"/>
                <w:color w:val="000000"/>
                <w:sz w:val="14"/>
                <w:szCs w:val="14"/>
              </w:rPr>
            </w:pPr>
          </w:p>
        </w:tc>
        <w:tc>
          <w:tcPr>
            <w:tcW w:w="1134" w:type="dxa"/>
            <w:tcBorders>
              <w:right w:val="single" w:sz="4" w:space="0" w:color="auto"/>
            </w:tcBorders>
            <w:vAlign w:val="center"/>
          </w:tcPr>
          <w:p w:rsidR="00387755" w:rsidRDefault="00387755" w:rsidP="0038775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p>
        </w:tc>
      </w:tr>
      <w:tr w:rsidR="0097141D" w:rsidRPr="00520B26" w:rsidTr="00CF3244">
        <w:trPr>
          <w:cantSplit/>
          <w:trHeight w:val="215"/>
        </w:trPr>
        <w:tc>
          <w:tcPr>
            <w:tcW w:w="5173" w:type="dxa"/>
            <w:gridSpan w:val="4"/>
            <w:tcBorders>
              <w:bottom w:val="single" w:sz="4" w:space="0" w:color="auto"/>
              <w:right w:val="single" w:sz="18" w:space="0" w:color="auto"/>
            </w:tcBorders>
            <w:vAlign w:val="center"/>
          </w:tcPr>
          <w:p w:rsidR="0097141D" w:rsidRPr="00520B26" w:rsidRDefault="0097141D" w:rsidP="0097141D">
            <w:pPr>
              <w:pStyle w:val="Tekstdymka"/>
              <w:rPr>
                <w:rFonts w:ascii="Arial" w:hAnsi="Arial" w:cs="Arial"/>
                <w:iCs/>
                <w:color w:val="000000"/>
                <w:sz w:val="14"/>
                <w:szCs w:val="14"/>
              </w:rPr>
            </w:pPr>
            <w:r w:rsidRPr="00520B26">
              <w:rPr>
                <w:rFonts w:ascii="Arial" w:hAnsi="Arial" w:cs="Arial"/>
                <w:iCs/>
                <w:color w:val="000000"/>
                <w:sz w:val="14"/>
                <w:szCs w:val="14"/>
              </w:rPr>
              <w:t>Wpływ pozostałych spraw</w:t>
            </w:r>
          </w:p>
        </w:tc>
        <w:tc>
          <w:tcPr>
            <w:tcW w:w="426" w:type="dxa"/>
            <w:tcBorders>
              <w:left w:val="single" w:sz="18" w:space="0" w:color="auto"/>
              <w:bottom w:val="single" w:sz="18" w:space="0" w:color="auto"/>
            </w:tcBorders>
            <w:vAlign w:val="center"/>
          </w:tcPr>
          <w:p w:rsidR="0097141D" w:rsidRPr="00520B26" w:rsidRDefault="0097141D" w:rsidP="0097141D">
            <w:pPr>
              <w:jc w:val="center"/>
              <w:rPr>
                <w:rFonts w:ascii="Arial" w:hAnsi="Arial" w:cs="Arial"/>
                <w:iCs/>
                <w:color w:val="000000"/>
                <w:sz w:val="12"/>
                <w:szCs w:val="12"/>
              </w:rPr>
            </w:pPr>
            <w:r>
              <w:rPr>
                <w:rFonts w:ascii="Arial" w:hAnsi="Arial" w:cs="Arial"/>
                <w:iCs/>
                <w:color w:val="000000"/>
                <w:sz w:val="12"/>
                <w:szCs w:val="12"/>
              </w:rPr>
              <w:t>29</w:t>
            </w:r>
          </w:p>
        </w:tc>
        <w:tc>
          <w:tcPr>
            <w:tcW w:w="1275"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1.318</w:t>
            </w:r>
          </w:p>
        </w:tc>
        <w:tc>
          <w:tcPr>
            <w:tcW w:w="1276"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134</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262</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161</w:t>
            </w:r>
          </w:p>
        </w:tc>
        <w:tc>
          <w:tcPr>
            <w:tcW w:w="1134" w:type="dxa"/>
            <w:tcBorders>
              <w:bottom w:val="single" w:sz="18"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13</w:t>
            </w:r>
          </w:p>
        </w:tc>
        <w:tc>
          <w:tcPr>
            <w:tcW w:w="1134" w:type="dxa"/>
            <w:tcBorders>
              <w:bottom w:val="single" w:sz="18" w:space="0" w:color="auto"/>
              <w:right w:val="single" w:sz="4" w:space="0" w:color="auto"/>
            </w:tcBorders>
            <w:tcMar>
              <w:right w:w="57" w:type="dxa"/>
            </w:tcMar>
            <w:vAlign w:val="center"/>
          </w:tcPr>
          <w:p w:rsidR="0097141D" w:rsidRDefault="0097141D" w:rsidP="0097141D">
            <w:pPr>
              <w:jc w:val="right"/>
              <w:rPr>
                <w:rFonts w:ascii="Arial" w:hAnsi="Arial" w:cs="Arial"/>
                <w:color w:val="000000"/>
                <w:sz w:val="14"/>
                <w:szCs w:val="14"/>
              </w:rPr>
            </w:pPr>
            <w:r>
              <w:rPr>
                <w:rFonts w:ascii="Arial" w:hAnsi="Arial" w:cs="Arial"/>
                <w:color w:val="000000"/>
                <w:sz w:val="14"/>
                <w:szCs w:val="14"/>
              </w:rPr>
              <w:t>27</w:t>
            </w:r>
          </w:p>
        </w:tc>
        <w:tc>
          <w:tcPr>
            <w:tcW w:w="1134" w:type="dxa"/>
            <w:tcBorders>
              <w:bottom w:val="single" w:sz="18" w:space="0" w:color="auto"/>
              <w:right w:val="single" w:sz="4" w:space="0" w:color="auto"/>
            </w:tcBorders>
            <w:vAlign w:val="center"/>
          </w:tcPr>
          <w:p w:rsidR="0097141D" w:rsidRDefault="0097141D" w:rsidP="0097141D">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87755" w:rsidRDefault="00387755" w:rsidP="00387755">
            <w:pPr>
              <w:jc w:val="right"/>
              <w:rPr>
                <w:rFonts w:ascii="Arial" w:hAnsi="Arial" w:cs="Arial"/>
                <w:color w:val="000000"/>
                <w:sz w:val="14"/>
                <w:szCs w:val="14"/>
              </w:rPr>
            </w:pPr>
            <w:r>
              <w:rPr>
                <w:rFonts w:ascii="Arial" w:hAnsi="Arial" w:cs="Arial"/>
                <w:color w:val="000000"/>
                <w:sz w:val="14"/>
                <w:szCs w:val="14"/>
              </w:rPr>
              <w:t>531</w:t>
            </w:r>
          </w:p>
          <w:p w:rsidR="0097141D" w:rsidRDefault="0097141D" w:rsidP="0097141D">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t>Dział 1.1.2.</w:t>
      </w:r>
      <w:r w:rsidR="008F581C">
        <w:rPr>
          <w:rFonts w:ascii="Arial" w:hAnsi="Arial" w:cs="Arial"/>
          <w:b/>
        </w:rPr>
        <w:t>b</w:t>
      </w:r>
      <w:r w:rsidR="003F0982" w:rsidRPr="00495142">
        <w:rPr>
          <w:rFonts w:ascii="Arial" w:hAnsi="Arial" w:cs="Arial"/>
          <w:b/>
        </w:rPr>
        <w:t xml:space="preserve"> </w:t>
      </w:r>
      <w:r w:rsidR="008F581C">
        <w:rPr>
          <w:rFonts w:ascii="Arial" w:hAnsi="Arial" w:cs="Arial"/>
          <w:b/>
        </w:rPr>
        <w:t>Struktura załatwień spraw</w:t>
      </w: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1275"/>
        <w:gridCol w:w="1276"/>
        <w:gridCol w:w="1134"/>
        <w:gridCol w:w="1134"/>
        <w:gridCol w:w="1134"/>
        <w:gridCol w:w="1134"/>
        <w:gridCol w:w="1134"/>
        <w:gridCol w:w="1134"/>
        <w:gridCol w:w="1134"/>
      </w:tblGrid>
      <w:tr w:rsidR="00DB4692" w:rsidRPr="00520B26" w:rsidTr="00CF3244">
        <w:trPr>
          <w:cantSplit/>
          <w:trHeight w:val="243"/>
        </w:trPr>
        <w:tc>
          <w:tcPr>
            <w:tcW w:w="5599" w:type="dxa"/>
            <w:vMerge w:val="restart"/>
            <w:vAlign w:val="center"/>
          </w:tcPr>
          <w:p w:rsidR="00DB4692" w:rsidRPr="00520B26" w:rsidRDefault="00DB4692" w:rsidP="00CD68B6">
            <w:pPr>
              <w:pStyle w:val="Nagwek1"/>
              <w:spacing w:before="0"/>
              <w:jc w:val="center"/>
              <w:rPr>
                <w:rFonts w:cs="Arial"/>
                <w:color w:val="000000"/>
                <w:sz w:val="16"/>
                <w:szCs w:val="16"/>
              </w:rPr>
            </w:pPr>
            <w:r w:rsidRPr="00520B26">
              <w:rPr>
                <w:rFonts w:cs="Arial"/>
                <w:color w:val="000000"/>
                <w:sz w:val="16"/>
                <w:szCs w:val="16"/>
              </w:rPr>
              <w:t>Wyszczególnienie</w:t>
            </w:r>
          </w:p>
        </w:tc>
        <w:tc>
          <w:tcPr>
            <w:tcW w:w="10489" w:type="dxa"/>
            <w:gridSpan w:val="9"/>
          </w:tcPr>
          <w:p w:rsidR="00DB4692" w:rsidRPr="00520B26" w:rsidRDefault="00DB4692" w:rsidP="00CD68B6">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DB4692" w:rsidRPr="00520B26" w:rsidTr="00CF3244">
        <w:trPr>
          <w:cantSplit/>
          <w:trHeight w:val="180"/>
        </w:trPr>
        <w:tc>
          <w:tcPr>
            <w:tcW w:w="5599" w:type="dxa"/>
            <w:vMerge/>
          </w:tcPr>
          <w:p w:rsidR="00DB4692" w:rsidRPr="00520B26" w:rsidRDefault="00DB4692" w:rsidP="00CD68B6">
            <w:pPr>
              <w:spacing w:line="360" w:lineRule="auto"/>
              <w:jc w:val="center"/>
              <w:rPr>
                <w:rFonts w:ascii="Arial" w:hAnsi="Arial" w:cs="Arial"/>
                <w:iCs/>
                <w:color w:val="000000"/>
              </w:rPr>
            </w:pPr>
          </w:p>
        </w:tc>
        <w:tc>
          <w:tcPr>
            <w:tcW w:w="1275" w:type="dxa"/>
            <w:vMerge w:val="restart"/>
            <w:vAlign w:val="center"/>
          </w:tcPr>
          <w:p w:rsidR="00DB4692" w:rsidRPr="00520B26" w:rsidRDefault="00DB4692" w:rsidP="00CD68B6">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9214" w:type="dxa"/>
            <w:gridSpan w:val="8"/>
          </w:tcPr>
          <w:p w:rsidR="00DB4692" w:rsidRPr="00520B26" w:rsidRDefault="00DB4692" w:rsidP="00CD68B6">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DB4692" w:rsidRPr="00520B26" w:rsidTr="00CF3244">
        <w:trPr>
          <w:cantSplit/>
          <w:trHeight w:val="225"/>
        </w:trPr>
        <w:tc>
          <w:tcPr>
            <w:tcW w:w="5599" w:type="dxa"/>
            <w:vMerge/>
          </w:tcPr>
          <w:p w:rsidR="00DB4692" w:rsidRPr="00520B26" w:rsidRDefault="00DB4692" w:rsidP="00DB4692">
            <w:pPr>
              <w:spacing w:line="360" w:lineRule="auto"/>
              <w:jc w:val="center"/>
              <w:rPr>
                <w:rFonts w:ascii="Arial" w:hAnsi="Arial" w:cs="Arial"/>
                <w:iCs/>
                <w:color w:val="000000"/>
              </w:rPr>
            </w:pPr>
          </w:p>
        </w:tc>
        <w:tc>
          <w:tcPr>
            <w:tcW w:w="1275" w:type="dxa"/>
            <w:vMerge/>
            <w:vAlign w:val="center"/>
          </w:tcPr>
          <w:p w:rsidR="00DB4692" w:rsidRPr="00520B26" w:rsidRDefault="00DB4692" w:rsidP="00DB4692">
            <w:pPr>
              <w:jc w:val="center"/>
              <w:rPr>
                <w:rFonts w:ascii="Arial" w:hAnsi="Arial" w:cs="Arial"/>
                <w:bCs/>
                <w:iCs/>
                <w:color w:val="000000"/>
                <w:sz w:val="14"/>
                <w:szCs w:val="14"/>
              </w:rPr>
            </w:pPr>
          </w:p>
        </w:tc>
        <w:tc>
          <w:tcPr>
            <w:tcW w:w="1276"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DB4692" w:rsidRPr="00520B26" w:rsidRDefault="00DB4692" w:rsidP="00DB4692">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DB4692" w:rsidRPr="00520B26" w:rsidRDefault="00DB4692" w:rsidP="00DB4692">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Cz</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WSC</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Nc</w:t>
            </w:r>
          </w:p>
        </w:tc>
      </w:tr>
      <w:tr w:rsidR="00DB4692" w:rsidRPr="00520B26" w:rsidTr="00CF3244">
        <w:trPr>
          <w:cantSplit/>
          <w:trHeight w:val="123"/>
        </w:trPr>
        <w:tc>
          <w:tcPr>
            <w:tcW w:w="5599" w:type="dxa"/>
            <w:tcBorders>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20"/>
              </w:rPr>
            </w:pPr>
            <w:r w:rsidRPr="00520B26">
              <w:rPr>
                <w:rFonts w:ascii="Arial" w:hAnsi="Arial" w:cs="Arial"/>
                <w:iCs/>
                <w:color w:val="000000"/>
                <w:sz w:val="12"/>
                <w:szCs w:val="24"/>
              </w:rPr>
              <w:t>0</w:t>
            </w:r>
          </w:p>
        </w:tc>
        <w:tc>
          <w:tcPr>
            <w:tcW w:w="1275"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DB4692" w:rsidRPr="00520B26" w:rsidRDefault="00DB4692" w:rsidP="00DB4692">
            <w:pPr>
              <w:jc w:val="center"/>
              <w:rPr>
                <w:rFonts w:ascii="Arial" w:hAnsi="Arial" w:cs="Arial"/>
                <w:iCs/>
                <w:color w:val="000000"/>
                <w:sz w:val="12"/>
              </w:rPr>
            </w:pPr>
            <w:r w:rsidRPr="00520B26">
              <w:rPr>
                <w:rFonts w:ascii="Arial" w:hAnsi="Arial" w:cs="Arial"/>
                <w:iCs/>
                <w:color w:val="000000"/>
                <w:sz w:val="12"/>
              </w:rPr>
              <w:t>6</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7</w:t>
            </w:r>
          </w:p>
        </w:tc>
        <w:tc>
          <w:tcPr>
            <w:tcW w:w="1134" w:type="dxa"/>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8</w:t>
            </w:r>
          </w:p>
        </w:tc>
        <w:tc>
          <w:tcPr>
            <w:tcW w:w="1134" w:type="dxa"/>
            <w:tcBorders>
              <w:bottom w:val="single" w:sz="4" w:space="0" w:color="auto"/>
            </w:tcBorders>
          </w:tcPr>
          <w:p w:rsidR="00DB4692" w:rsidRPr="00DB4692" w:rsidRDefault="00DB4692" w:rsidP="00DB4692">
            <w:pPr>
              <w:jc w:val="center"/>
              <w:rPr>
                <w:rFonts w:ascii="Arial" w:hAnsi="Arial" w:cs="Arial"/>
                <w:bCs/>
                <w:iCs/>
                <w:color w:val="000000"/>
                <w:sz w:val="12"/>
                <w:szCs w:val="12"/>
              </w:rPr>
            </w:pPr>
            <w:r w:rsidRPr="00DB4692">
              <w:rPr>
                <w:rFonts w:ascii="Arial" w:hAnsi="Arial" w:cs="Arial"/>
                <w:bCs/>
                <w:iCs/>
                <w:color w:val="000000"/>
                <w:sz w:val="12"/>
                <w:szCs w:val="12"/>
              </w:rPr>
              <w:t>9</w:t>
            </w:r>
          </w:p>
        </w:tc>
      </w:tr>
    </w:tbl>
    <w:p w:rsidR="00EE547C" w:rsidRPr="00520B26" w:rsidRDefault="00EE547C" w:rsidP="00CD68B6">
      <w:pPr>
        <w:rPr>
          <w:rFonts w:ascii="Arial" w:hAnsi="Arial" w:cs="Arial"/>
          <w:b/>
          <w:bCs/>
          <w:color w:val="000000"/>
          <w:sz w:val="2"/>
          <w:szCs w:val="2"/>
        </w:rPr>
      </w:pPr>
    </w:p>
    <w:tbl>
      <w:tblPr>
        <w:tblpPr w:leftFromText="141" w:rightFromText="141" w:vertAnchor="text" w:horzAnchor="margin" w:tblpY="-19"/>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gridCol w:w="1134"/>
      </w:tblGrid>
      <w:tr w:rsidR="00DB4692" w:rsidRPr="00520B26" w:rsidTr="00CF3244">
        <w:trPr>
          <w:cantSplit/>
          <w:trHeight w:val="288"/>
        </w:trPr>
        <w:tc>
          <w:tcPr>
            <w:tcW w:w="5173" w:type="dxa"/>
            <w:gridSpan w:val="3"/>
            <w:tcBorders>
              <w:top w:val="nil"/>
              <w:bottom w:val="single" w:sz="4" w:space="0" w:color="auto"/>
              <w:right w:val="single" w:sz="18" w:space="0" w:color="auto"/>
            </w:tcBorders>
            <w:vAlign w:val="center"/>
          </w:tcPr>
          <w:p w:rsidR="00DB4692" w:rsidRPr="00520B26" w:rsidRDefault="00DB4692" w:rsidP="00DB4692">
            <w:pPr>
              <w:pStyle w:val="Tekstkomentarza"/>
              <w:rPr>
                <w:rFonts w:ascii="Arial" w:hAnsi="Arial" w:cs="Arial"/>
                <w:iCs/>
                <w:color w:val="000000"/>
                <w:sz w:val="14"/>
                <w:szCs w:val="14"/>
              </w:rPr>
            </w:pPr>
            <w:r>
              <w:rPr>
                <w:rFonts w:ascii="Arial" w:hAnsi="Arial" w:cs="Arial"/>
                <w:iCs/>
                <w:color w:val="000000"/>
                <w:sz w:val="14"/>
                <w:szCs w:val="14"/>
              </w:rPr>
              <w:t xml:space="preserve">Załatwiono ogółem (w.01 </w:t>
            </w:r>
            <w:r w:rsidRPr="00520B26">
              <w:rPr>
                <w:rFonts w:ascii="Arial" w:hAnsi="Arial" w:cs="Arial"/>
                <w:iCs/>
                <w:color w:val="000000"/>
                <w:sz w:val="14"/>
                <w:szCs w:val="14"/>
              </w:rPr>
              <w:t>=</w:t>
            </w:r>
            <w:r>
              <w:rPr>
                <w:rFonts w:ascii="Arial" w:hAnsi="Arial" w:cs="Arial"/>
                <w:iCs/>
                <w:color w:val="000000"/>
                <w:sz w:val="14"/>
                <w:szCs w:val="14"/>
              </w:rPr>
              <w:t xml:space="preserve"> dz.1.1 kol</w:t>
            </w:r>
            <w:r w:rsidRPr="00520B26">
              <w:rPr>
                <w:rFonts w:ascii="Arial" w:hAnsi="Arial" w:cs="Arial"/>
                <w:iCs/>
                <w:color w:val="000000"/>
                <w:sz w:val="14"/>
                <w:szCs w:val="14"/>
              </w:rPr>
              <w:t>.3 odpowiednie wiersze=w.</w:t>
            </w:r>
            <w:r>
              <w:rPr>
                <w:rFonts w:ascii="Arial" w:hAnsi="Arial" w:cs="Arial"/>
                <w:iCs/>
                <w:color w:val="000000"/>
                <w:sz w:val="14"/>
                <w:szCs w:val="14"/>
              </w:rPr>
              <w:t>02+30</w:t>
            </w:r>
            <w:r w:rsidRPr="00520B26">
              <w:rPr>
                <w:rFonts w:ascii="Arial" w:hAnsi="Arial" w:cs="Arial"/>
                <w:iCs/>
                <w:color w:val="000000"/>
                <w:sz w:val="14"/>
                <w:szCs w:val="14"/>
              </w:rPr>
              <w:t>)</w:t>
            </w:r>
          </w:p>
        </w:tc>
        <w:tc>
          <w:tcPr>
            <w:tcW w:w="426" w:type="dxa"/>
            <w:tcBorders>
              <w:top w:val="single" w:sz="18" w:space="0" w:color="auto"/>
              <w:left w:val="single" w:sz="18" w:space="0" w:color="auto"/>
              <w:bottom w:val="single" w:sz="4" w:space="0" w:color="auto"/>
            </w:tcBorders>
            <w:vAlign w:val="center"/>
          </w:tcPr>
          <w:p w:rsidR="00DB4692" w:rsidRPr="00520B26" w:rsidRDefault="00DB4692" w:rsidP="00DB4692">
            <w:pPr>
              <w:pStyle w:val="Tekstdymka"/>
              <w:jc w:val="center"/>
              <w:rPr>
                <w:rFonts w:ascii="Arial" w:hAnsi="Arial" w:cs="Arial"/>
                <w:iCs/>
                <w:color w:val="000000"/>
                <w:sz w:val="12"/>
                <w:szCs w:val="12"/>
              </w:rPr>
            </w:pPr>
            <w:r>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1.507</w:t>
            </w:r>
          </w:p>
        </w:tc>
        <w:tc>
          <w:tcPr>
            <w:tcW w:w="1276"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250</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271</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183</w:t>
            </w:r>
          </w:p>
        </w:tc>
        <w:tc>
          <w:tcPr>
            <w:tcW w:w="1134" w:type="dxa"/>
            <w:tcBorders>
              <w:top w:val="single" w:sz="18"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16</w:t>
            </w:r>
          </w:p>
        </w:tc>
        <w:tc>
          <w:tcPr>
            <w:tcW w:w="1134" w:type="dxa"/>
            <w:tcBorders>
              <w:top w:val="single" w:sz="18" w:space="0" w:color="auto"/>
              <w:right w:val="single" w:sz="4" w:space="0" w:color="auto"/>
            </w:tcBorders>
            <w:tcMar>
              <w:right w:w="57" w:type="dxa"/>
            </w:tcMar>
            <w:vAlign w:val="center"/>
          </w:tcPr>
          <w:p w:rsidR="00DB4692" w:rsidRDefault="00DB4692" w:rsidP="00DB4692">
            <w:pPr>
              <w:jc w:val="right"/>
              <w:rPr>
                <w:rFonts w:ascii="Arial" w:hAnsi="Arial" w:cs="Arial"/>
                <w:color w:val="000000"/>
                <w:sz w:val="14"/>
                <w:szCs w:val="14"/>
              </w:rPr>
            </w:pPr>
            <w:r>
              <w:rPr>
                <w:rFonts w:ascii="Arial" w:hAnsi="Arial" w:cs="Arial"/>
                <w:color w:val="000000"/>
                <w:sz w:val="14"/>
                <w:szCs w:val="14"/>
              </w:rPr>
              <w:t>27</w:t>
            </w:r>
          </w:p>
        </w:tc>
        <w:tc>
          <w:tcPr>
            <w:tcW w:w="1134" w:type="dxa"/>
            <w:tcBorders>
              <w:top w:val="single" w:sz="18" w:space="0" w:color="auto"/>
              <w:right w:val="single" w:sz="4" w:space="0" w:color="auto"/>
            </w:tcBorders>
            <w:vAlign w:val="center"/>
          </w:tcPr>
          <w:p w:rsidR="00DB4692" w:rsidRDefault="00DB4692" w:rsidP="00DB4692">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DB4692" w:rsidRDefault="00387755" w:rsidP="00387755">
            <w:pPr>
              <w:jc w:val="right"/>
              <w:rPr>
                <w:rFonts w:ascii="Arial" w:hAnsi="Arial" w:cs="Arial"/>
                <w:color w:val="000000"/>
                <w:sz w:val="14"/>
                <w:szCs w:val="14"/>
              </w:rPr>
            </w:pPr>
            <w:r>
              <w:rPr>
                <w:rFonts w:ascii="Arial" w:hAnsi="Arial" w:cs="Arial"/>
                <w:color w:val="000000"/>
                <w:sz w:val="14"/>
                <w:szCs w:val="14"/>
              </w:rPr>
              <w:t>570</w:t>
            </w:r>
          </w:p>
        </w:tc>
      </w:tr>
      <w:tr w:rsidR="00392C1C" w:rsidRPr="00520B26" w:rsidTr="00CF3244">
        <w:trPr>
          <w:cantSplit/>
          <w:trHeight w:val="284"/>
        </w:trPr>
        <w:tc>
          <w:tcPr>
            <w:tcW w:w="345" w:type="dxa"/>
            <w:vMerge w:val="restart"/>
            <w:tcBorders>
              <w:top w:val="nil"/>
              <w:left w:val="single" w:sz="4" w:space="0" w:color="auto"/>
              <w:bottom w:val="nil"/>
              <w:right w:val="single" w:sz="4" w:space="0" w:color="auto"/>
            </w:tcBorders>
            <w:textDirection w:val="btLr"/>
            <w:vAlign w:val="center"/>
          </w:tcPr>
          <w:p w:rsidR="00392C1C" w:rsidRPr="00D52F5D" w:rsidRDefault="00392C1C" w:rsidP="00392C1C">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left w:val="single" w:sz="4" w:space="0" w:color="auto"/>
              <w:right w:val="single" w:sz="18" w:space="0" w:color="auto"/>
            </w:tcBorders>
            <w:vAlign w:val="center"/>
          </w:tcPr>
          <w:p w:rsidR="00392C1C" w:rsidRPr="00D52F5D" w:rsidRDefault="00392C1C" w:rsidP="00392C1C">
            <w:pPr>
              <w:pStyle w:val="Tekstkomentarza"/>
              <w:rPr>
                <w:rFonts w:ascii="Arial" w:hAnsi="Arial" w:cs="Arial"/>
                <w:iCs/>
                <w:color w:val="000000"/>
                <w:sz w:val="14"/>
                <w:szCs w:val="14"/>
              </w:rPr>
            </w:pPr>
            <w:r w:rsidRPr="00D52F5D">
              <w:rPr>
                <w:rFonts w:ascii="Arial" w:hAnsi="Arial" w:cs="Arial"/>
                <w:iCs/>
                <w:color w:val="000000"/>
                <w:sz w:val="14"/>
                <w:szCs w:val="14"/>
              </w:rPr>
              <w:t>razem (w.</w:t>
            </w:r>
            <w:r>
              <w:rPr>
                <w:rFonts w:ascii="Arial" w:hAnsi="Arial" w:cs="Arial"/>
                <w:iCs/>
                <w:color w:val="000000"/>
                <w:sz w:val="14"/>
                <w:szCs w:val="14"/>
              </w:rPr>
              <w:t>02</w:t>
            </w:r>
            <w:r w:rsidRPr="00D52F5D">
              <w:rPr>
                <w:rFonts w:ascii="Arial" w:hAnsi="Arial" w:cs="Arial"/>
                <w:iCs/>
                <w:color w:val="000000"/>
                <w:sz w:val="14"/>
                <w:szCs w:val="14"/>
              </w:rPr>
              <w:t xml:space="preserve"> = w.</w:t>
            </w:r>
            <w:r>
              <w:rPr>
                <w:rFonts w:ascii="Arial" w:hAnsi="Arial" w:cs="Arial"/>
                <w:iCs/>
                <w:color w:val="000000"/>
                <w:sz w:val="14"/>
                <w:szCs w:val="14"/>
              </w:rPr>
              <w:t>03 do 29</w:t>
            </w:r>
            <w:r w:rsidRPr="00D52F5D">
              <w:rPr>
                <w:rFonts w:ascii="Arial" w:hAnsi="Arial" w:cs="Arial"/>
                <w:iCs/>
                <w:color w:val="000000"/>
                <w:sz w:val="14"/>
                <w:szCs w:val="14"/>
              </w:rPr>
              <w:t>)</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984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94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101</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551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03</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 kpc (z wyjątkiem zmian organizacyjnych)</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04</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30</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16</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w:t>
            </w:r>
            <w:r>
              <w:rPr>
                <w:rFonts w:ascii="Arial" w:hAnsi="Arial" w:cs="Arial"/>
                <w:iCs/>
                <w:color w:val="000000"/>
                <w:sz w:val="14"/>
                <w:szCs w:val="14"/>
              </w:rPr>
              <w:t>40</w:t>
            </w:r>
            <w:r w:rsidRPr="00520B26">
              <w:rPr>
                <w:rFonts w:ascii="Arial" w:hAnsi="Arial" w:cs="Arial"/>
                <w:iCs/>
                <w:color w:val="000000"/>
                <w:sz w:val="14"/>
                <w:szCs w:val="14"/>
              </w:rPr>
              <w:t xml:space="preserve"> kpc </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05</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w:t>
            </w:r>
            <w:r>
              <w:rPr>
                <w:rFonts w:ascii="Arial" w:hAnsi="Arial" w:cs="Arial"/>
                <w:iCs/>
                <w:color w:val="000000"/>
                <w:sz w:val="14"/>
                <w:szCs w:val="14"/>
              </w:rPr>
              <w:t xml:space="preserve">339 i </w:t>
            </w:r>
            <w:r w:rsidRPr="00520B26">
              <w:rPr>
                <w:rFonts w:ascii="Arial" w:hAnsi="Arial" w:cs="Arial"/>
                <w:iCs/>
                <w:color w:val="000000"/>
                <w:sz w:val="14"/>
                <w:szCs w:val="14"/>
              </w:rPr>
              <w:t>341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w:t>
            </w:r>
            <w:r w:rsidRPr="006609D7">
              <w:rPr>
                <w:rFonts w:ascii="Arial" w:hAnsi="Arial" w:cs="Arial"/>
                <w:iCs/>
                <w:color w:val="000000"/>
                <w:sz w:val="14"/>
                <w:szCs w:val="14"/>
              </w:rPr>
              <w:t>art. 4801§2 kpc</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07</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zakreślono na podstawie art.</w:t>
            </w:r>
            <w:r w:rsidRPr="006609D7">
              <w:rPr>
                <w:rFonts w:ascii="Arial" w:hAnsi="Arial" w:cs="Arial"/>
                <w:iCs/>
                <w:color w:val="000000"/>
                <w:sz w:val="14"/>
                <w:szCs w:val="14"/>
              </w:rPr>
              <w:t xml:space="preserve"> 1861 </w:t>
            </w:r>
            <w:r w:rsidRPr="00520B26">
              <w:rPr>
                <w:rFonts w:ascii="Arial" w:hAnsi="Arial" w:cs="Arial"/>
                <w:iCs/>
                <w:color w:val="000000"/>
                <w:sz w:val="14"/>
                <w:szCs w:val="14"/>
              </w:rPr>
              <w:t>kpc</w:t>
            </w:r>
          </w:p>
        </w:tc>
        <w:tc>
          <w:tcPr>
            <w:tcW w:w="426" w:type="dxa"/>
            <w:tcBorders>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08</w:t>
            </w:r>
          </w:p>
        </w:tc>
        <w:tc>
          <w:tcPr>
            <w:tcW w:w="1275"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 xml:space="preserve">zakreślono na podstawie art. </w:t>
            </w:r>
            <w:r w:rsidRPr="006609D7">
              <w:rPr>
                <w:rFonts w:ascii="Arial" w:hAnsi="Arial" w:cs="Arial"/>
                <w:iCs/>
                <w:color w:val="000000"/>
                <w:sz w:val="14"/>
                <w:szCs w:val="14"/>
              </w:rPr>
              <w:t xml:space="preserve">1911§ 3 </w:t>
            </w:r>
            <w:r w:rsidRPr="00520B26">
              <w:rPr>
                <w:rFonts w:ascii="Arial" w:hAnsi="Arial" w:cs="Arial"/>
                <w:iCs/>
                <w:color w:val="000000"/>
                <w:sz w:val="14"/>
                <w:szCs w:val="14"/>
              </w:rPr>
              <w:t>kpc</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09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392C1C" w:rsidRPr="00520B26" w:rsidRDefault="00392C1C" w:rsidP="00392C1C">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top w:val="single" w:sz="4" w:space="0" w:color="auto"/>
              <w:left w:val="single" w:sz="4" w:space="0" w:color="auto"/>
              <w:right w:val="single" w:sz="4"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r>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13</w:t>
            </w:r>
          </w:p>
        </w:tc>
        <w:tc>
          <w:tcPr>
            <w:tcW w:w="1275"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45"/>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14</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val="restart"/>
            <w:tcBorders>
              <w:left w:val="single" w:sz="4"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15</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53"/>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2419" w:type="dxa"/>
            <w:vMerge/>
            <w:tcBorders>
              <w:left w:val="single" w:sz="4" w:space="0" w:color="auto"/>
            </w:tcBorders>
            <w:vAlign w:val="center"/>
          </w:tcPr>
          <w:p w:rsidR="00392C1C" w:rsidRPr="00520B26" w:rsidRDefault="00392C1C" w:rsidP="00392C1C">
            <w:pPr>
              <w:jc w:val="center"/>
              <w:rPr>
                <w:rFonts w:ascii="Arial" w:hAnsi="Arial" w:cs="Arial"/>
                <w:iCs/>
                <w:color w:val="000000"/>
                <w:sz w:val="14"/>
                <w:szCs w:val="14"/>
              </w:rPr>
            </w:pPr>
          </w:p>
        </w:tc>
        <w:tc>
          <w:tcPr>
            <w:tcW w:w="2409" w:type="dxa"/>
            <w:tcBorders>
              <w:right w:val="single" w:sz="18" w:space="0" w:color="auto"/>
            </w:tcBorders>
            <w:vAlign w:val="center"/>
          </w:tcPr>
          <w:p w:rsidR="00392C1C" w:rsidRPr="00520B26" w:rsidRDefault="00392C1C" w:rsidP="00392C1C">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16</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17</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40</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24</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komentarz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19</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zakreślenie omyłkowych wpisów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21</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CF3244">
        <w:trPr>
          <w:cantSplit/>
          <w:trHeight w:val="284"/>
        </w:trPr>
        <w:tc>
          <w:tcPr>
            <w:tcW w:w="345" w:type="dxa"/>
            <w:vMerge/>
            <w:tcBorders>
              <w:top w:val="nil"/>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odrzucono pozew / wniosek/skargę</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22</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29</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3</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17</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284"/>
        </w:trPr>
        <w:tc>
          <w:tcPr>
            <w:tcW w:w="345" w:type="dxa"/>
            <w:vMerge/>
            <w:tcBorders>
              <w:top w:val="nil"/>
              <w:left w:val="single" w:sz="4" w:space="0" w:color="auto"/>
              <w:bottom w:val="single" w:sz="4" w:space="0" w:color="auto"/>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left w:val="single" w:sz="4" w:space="0" w:color="auto"/>
              <w:bottom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skutek cofnięcia pozwu, wniosku, skargi</w:t>
            </w:r>
          </w:p>
        </w:tc>
        <w:tc>
          <w:tcPr>
            <w:tcW w:w="426" w:type="dxa"/>
            <w:tcBorders>
              <w:left w:val="single" w:sz="18" w:space="0" w:color="auto"/>
              <w:bottom w:val="single" w:sz="4"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23</w:t>
            </w:r>
          </w:p>
        </w:tc>
        <w:tc>
          <w:tcPr>
            <w:tcW w:w="1275"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41</w:t>
            </w:r>
          </w:p>
        </w:tc>
        <w:tc>
          <w:tcPr>
            <w:tcW w:w="1276"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29</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r>
      <w:tr w:rsidR="00392C1C" w:rsidRPr="00520B26" w:rsidTr="000E7253">
        <w:trPr>
          <w:cantSplit/>
          <w:trHeight w:val="284"/>
        </w:trPr>
        <w:tc>
          <w:tcPr>
            <w:tcW w:w="345" w:type="dxa"/>
            <w:vMerge/>
            <w:tcBorders>
              <w:top w:val="single" w:sz="4" w:space="0" w:color="auto"/>
              <w:left w:val="single" w:sz="4" w:space="0" w:color="auto"/>
              <w:bottom w:val="nil"/>
              <w:right w:val="single" w:sz="4" w:space="0" w:color="auto"/>
            </w:tcBorders>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top w:val="single" w:sz="4" w:space="0" w:color="auto"/>
              <w:left w:val="single" w:sz="4" w:space="0" w:color="auto"/>
              <w:bottom w:val="nil"/>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umorzenie na podstawie art. 505</w:t>
            </w:r>
            <w:r w:rsidRPr="00520B26">
              <w:rPr>
                <w:rFonts w:ascii="Arial" w:hAnsi="Arial" w:cs="Arial"/>
                <w:iCs/>
                <w:color w:val="000000"/>
                <w:sz w:val="14"/>
                <w:szCs w:val="14"/>
                <w:vertAlign w:val="superscript"/>
              </w:rPr>
              <w:t xml:space="preserve">37 </w:t>
            </w:r>
            <w:r w:rsidRPr="00520B26">
              <w:rPr>
                <w:rFonts w:ascii="Arial" w:hAnsi="Arial" w:cs="Arial"/>
                <w:iCs/>
                <w:color w:val="000000"/>
                <w:sz w:val="14"/>
                <w:szCs w:val="14"/>
              </w:rPr>
              <w:t>§1, kpc</w:t>
            </w:r>
          </w:p>
        </w:tc>
        <w:tc>
          <w:tcPr>
            <w:tcW w:w="426" w:type="dxa"/>
            <w:tcBorders>
              <w:top w:val="single" w:sz="4" w:space="0" w:color="auto"/>
              <w:left w:val="single" w:sz="18" w:space="0" w:color="auto"/>
              <w:bottom w:val="nil"/>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24</w:t>
            </w:r>
          </w:p>
        </w:tc>
        <w:tc>
          <w:tcPr>
            <w:tcW w:w="1275"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bottom w:val="nil"/>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op w:val="single" w:sz="4" w:space="0" w:color="auto"/>
              <w:bottom w:val="nil"/>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top w:val="single" w:sz="4" w:space="0" w:color="auto"/>
              <w:left w:val="single" w:sz="4" w:space="0" w:color="auto"/>
              <w:bottom w:val="nil"/>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w:t>
            </w:r>
          </w:p>
        </w:tc>
      </w:tr>
    </w:tbl>
    <w:p w:rsidR="00075FFD" w:rsidRPr="00075FFD" w:rsidRDefault="00075FFD" w:rsidP="00075FFD">
      <w:pPr>
        <w:rPr>
          <w:vanish/>
        </w:rPr>
      </w:pPr>
    </w:p>
    <w:tbl>
      <w:tblPr>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gridCol w:w="1134"/>
      </w:tblGrid>
      <w:tr w:rsidR="00392C1C" w:rsidRPr="00520B26" w:rsidTr="000E7253">
        <w:trPr>
          <w:cantSplit/>
          <w:trHeight w:val="284"/>
        </w:trPr>
        <w:tc>
          <w:tcPr>
            <w:tcW w:w="345" w:type="dxa"/>
            <w:vMerge w:val="restart"/>
            <w:tcBorders>
              <w:top w:val="nil"/>
            </w:tcBorders>
          </w:tcPr>
          <w:p w:rsidR="00392C1C" w:rsidRPr="00520B26" w:rsidRDefault="00392C1C" w:rsidP="00392C1C">
            <w:pPr>
              <w:rPr>
                <w:rFonts w:ascii="Arial" w:hAnsi="Arial" w:cs="Arial"/>
                <w:iCs/>
                <w:color w:val="000000"/>
                <w:sz w:val="14"/>
                <w:szCs w:val="14"/>
              </w:rPr>
            </w:pPr>
          </w:p>
        </w:tc>
        <w:tc>
          <w:tcPr>
            <w:tcW w:w="4828" w:type="dxa"/>
            <w:gridSpan w:val="2"/>
            <w:tcBorders>
              <w:top w:val="single" w:sz="4" w:space="0" w:color="auto"/>
              <w:right w:val="single" w:sz="18" w:space="0" w:color="auto"/>
            </w:tcBorders>
            <w:vAlign w:val="center"/>
          </w:tcPr>
          <w:p w:rsidR="00392C1C" w:rsidRPr="00D52F5D" w:rsidRDefault="00392C1C" w:rsidP="00392C1C">
            <w:pPr>
              <w:pStyle w:val="Tekstdymka"/>
              <w:rPr>
                <w:rFonts w:ascii="Arial" w:hAnsi="Arial" w:cs="Arial"/>
                <w:iCs/>
                <w:color w:val="000000"/>
                <w:sz w:val="14"/>
                <w:szCs w:val="14"/>
              </w:rPr>
            </w:pPr>
            <w:r w:rsidRPr="00D52F5D">
              <w:rPr>
                <w:rFonts w:ascii="Arial" w:hAnsi="Arial" w:cs="Arial"/>
                <w:color w:val="000000"/>
                <w:sz w:val="14"/>
                <w:szCs w:val="14"/>
              </w:rPr>
              <w:t>zakończono w trybie art.148</w:t>
            </w:r>
            <w:r w:rsidRPr="00D52F5D">
              <w:rPr>
                <w:rFonts w:ascii="Arial" w:hAnsi="Arial" w:cs="Arial"/>
                <w:color w:val="000000"/>
                <w:sz w:val="14"/>
                <w:szCs w:val="14"/>
                <w:vertAlign w:val="superscript"/>
              </w:rPr>
              <w:t>1</w:t>
            </w:r>
            <w:r w:rsidRPr="00D52F5D">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25</w:t>
            </w:r>
          </w:p>
        </w:tc>
        <w:tc>
          <w:tcPr>
            <w:tcW w:w="1275"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276" w:type="dxa"/>
            <w:tcBorders>
              <w:top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color w:val="000000"/>
                <w:sz w:val="14"/>
                <w:szCs w:val="14"/>
              </w:rPr>
              <w:t>wydano nakaz zapłaty</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26</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484</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392C1C" w:rsidRPr="00220E16" w:rsidRDefault="00392C1C" w:rsidP="00392C1C">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vAlign w:val="center"/>
          </w:tcPr>
          <w:p w:rsidR="00392C1C" w:rsidRPr="000E7253" w:rsidRDefault="00392C1C" w:rsidP="00392C1C">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483</w:t>
            </w: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zakreślenie spraw</w:t>
            </w: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 funkcjonowaniem § 43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27</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392C1C" w:rsidRPr="00520B26" w:rsidTr="000E7253">
        <w:trPr>
          <w:cantSplit/>
          <w:trHeight w:val="284"/>
        </w:trPr>
        <w:tc>
          <w:tcPr>
            <w:tcW w:w="345" w:type="dxa"/>
            <w:vMerge/>
          </w:tcPr>
          <w:p w:rsidR="00392C1C" w:rsidRPr="00520B26" w:rsidRDefault="00392C1C" w:rsidP="00392C1C">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392C1C" w:rsidRPr="00520B26" w:rsidRDefault="00392C1C" w:rsidP="00392C1C">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Pr>
                <w:rFonts w:ascii="Arial" w:hAnsi="Arial" w:cs="Arial"/>
                <w:iCs/>
                <w:color w:val="000000"/>
                <w:sz w:val="14"/>
                <w:szCs w:val="14"/>
              </w:rPr>
              <w:t>w związku ze wspólnym wpływem § 77 ust. 2 Regulaminu</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28</w:t>
            </w:r>
          </w:p>
        </w:tc>
        <w:tc>
          <w:tcPr>
            <w:tcW w:w="1275" w:type="dxa"/>
            <w:tcMar>
              <w:right w:w="57" w:type="dxa"/>
            </w:tcMar>
            <w:vAlign w:val="center"/>
          </w:tcPr>
          <w:p w:rsidR="00392C1C" w:rsidRDefault="00392C1C" w:rsidP="00392C1C">
            <w:pPr>
              <w:jc w:val="right"/>
              <w:rPr>
                <w:rFonts w:ascii="Arial" w:hAnsi="Arial" w:cs="Arial"/>
                <w:color w:val="000000"/>
                <w:sz w:val="14"/>
                <w:szCs w:val="14"/>
              </w:rPr>
            </w:pPr>
          </w:p>
        </w:tc>
        <w:tc>
          <w:tcPr>
            <w:tcW w:w="1276"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right w:val="single" w:sz="4" w:space="0" w:color="auto"/>
            </w:tcBorders>
            <w:vAlign w:val="center"/>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r>
      <w:tr w:rsidR="00DB4692" w:rsidRPr="00520B26" w:rsidTr="000E7253">
        <w:trPr>
          <w:cantSplit/>
          <w:trHeight w:val="284"/>
        </w:trPr>
        <w:tc>
          <w:tcPr>
            <w:tcW w:w="345" w:type="dxa"/>
            <w:vMerge/>
          </w:tcPr>
          <w:p w:rsidR="00DB4692" w:rsidRPr="00520B26" w:rsidRDefault="00DB4692" w:rsidP="00CD68B6">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B4692" w:rsidRPr="00520B26" w:rsidRDefault="00DB4692" w:rsidP="00CD68B6">
            <w:pPr>
              <w:pStyle w:val="Tekstdymka"/>
              <w:rPr>
                <w:rFonts w:ascii="Arial" w:hAnsi="Arial" w:cs="Arial"/>
                <w:iCs/>
                <w:color w:val="000000"/>
                <w:sz w:val="14"/>
                <w:szCs w:val="14"/>
              </w:rPr>
            </w:pPr>
            <w:r w:rsidRPr="00520B26">
              <w:rPr>
                <w:rFonts w:ascii="Arial" w:hAnsi="Arial" w:cs="Arial"/>
                <w:iCs/>
                <w:color w:val="000000"/>
                <w:sz w:val="14"/>
                <w:szCs w:val="14"/>
              </w:rPr>
              <w:t>Inne</w:t>
            </w:r>
          </w:p>
        </w:tc>
        <w:tc>
          <w:tcPr>
            <w:tcW w:w="426" w:type="dxa"/>
            <w:tcBorders>
              <w:left w:val="single" w:sz="18" w:space="0" w:color="auto"/>
            </w:tcBorders>
            <w:vAlign w:val="center"/>
          </w:tcPr>
          <w:p w:rsidR="00DB4692" w:rsidRPr="00520B26" w:rsidRDefault="00DB4692" w:rsidP="00CD68B6">
            <w:pPr>
              <w:jc w:val="center"/>
              <w:rPr>
                <w:rFonts w:ascii="Arial" w:hAnsi="Arial" w:cs="Arial"/>
                <w:iCs/>
                <w:color w:val="000000"/>
                <w:sz w:val="12"/>
                <w:szCs w:val="12"/>
              </w:rPr>
            </w:pPr>
            <w:r>
              <w:rPr>
                <w:rFonts w:ascii="Arial" w:hAnsi="Arial" w:cs="Arial"/>
                <w:iCs/>
                <w:color w:val="000000"/>
                <w:sz w:val="12"/>
                <w:szCs w:val="12"/>
              </w:rPr>
              <w:t>29</w:t>
            </w:r>
          </w:p>
        </w:tc>
        <w:tc>
          <w:tcPr>
            <w:tcW w:w="1275"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233</w:t>
            </w:r>
          </w:p>
        </w:tc>
        <w:tc>
          <w:tcPr>
            <w:tcW w:w="1276"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Mar>
              <w:right w:w="57" w:type="dxa"/>
            </w:tcMar>
            <w:vAlign w:val="center"/>
          </w:tcPr>
          <w:p w:rsidR="00DB4692" w:rsidRDefault="00DB4692" w:rsidP="00CD68B6">
            <w:pPr>
              <w:jc w:val="right"/>
              <w:rPr>
                <w:rFonts w:ascii="Arial" w:hAnsi="Arial" w:cs="Arial"/>
                <w:color w:val="000000"/>
                <w:sz w:val="14"/>
                <w:szCs w:val="14"/>
              </w:rPr>
            </w:pPr>
            <w:r>
              <w:rPr>
                <w:rFonts w:ascii="Arial" w:hAnsi="Arial" w:cs="Arial"/>
                <w:color w:val="000000"/>
                <w:sz w:val="14"/>
                <w:szCs w:val="14"/>
              </w:rPr>
              <w:t>40</w:t>
            </w:r>
          </w:p>
        </w:tc>
        <w:tc>
          <w:tcPr>
            <w:tcW w:w="1134" w:type="dxa"/>
            <w:tcMar>
              <w:right w:w="57" w:type="dxa"/>
            </w:tcMar>
            <w:vAlign w:val="center"/>
          </w:tcPr>
          <w:p w:rsidR="00DB4692" w:rsidRDefault="00DB4692" w:rsidP="00CD68B6">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DB4692" w:rsidRDefault="00DB4692" w:rsidP="00CD68B6">
            <w:pPr>
              <w:jc w:val="right"/>
              <w:rPr>
                <w:rFonts w:ascii="Arial" w:hAnsi="Arial" w:cs="Arial"/>
                <w:color w:val="000000"/>
                <w:sz w:val="14"/>
                <w:szCs w:val="14"/>
              </w:rPr>
            </w:pPr>
          </w:p>
        </w:tc>
        <w:tc>
          <w:tcPr>
            <w:tcW w:w="1134" w:type="dxa"/>
            <w:tcBorders>
              <w:right w:val="single" w:sz="4" w:space="0" w:color="auto"/>
            </w:tcBorders>
          </w:tcPr>
          <w:p w:rsidR="00DB4692" w:rsidRDefault="00DB4692" w:rsidP="00CD68B6">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B4692" w:rsidRDefault="00392C1C" w:rsidP="00392C1C">
            <w:pPr>
              <w:jc w:val="right"/>
              <w:rPr>
                <w:rFonts w:ascii="Arial" w:hAnsi="Arial" w:cs="Arial"/>
                <w:color w:val="000000"/>
                <w:sz w:val="14"/>
                <w:szCs w:val="14"/>
              </w:rPr>
            </w:pPr>
            <w:r>
              <w:rPr>
                <w:rFonts w:ascii="Arial" w:hAnsi="Arial" w:cs="Arial"/>
                <w:color w:val="000000"/>
                <w:sz w:val="14"/>
                <w:szCs w:val="14"/>
              </w:rPr>
              <w:t>6</w:t>
            </w:r>
          </w:p>
        </w:tc>
      </w:tr>
      <w:tr w:rsidR="00392C1C" w:rsidRPr="00520B26" w:rsidTr="000E7253">
        <w:trPr>
          <w:cantSplit/>
          <w:trHeight w:val="262"/>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Załatwienie pozostałych spraw</w:t>
            </w:r>
          </w:p>
        </w:tc>
        <w:tc>
          <w:tcPr>
            <w:tcW w:w="426" w:type="dxa"/>
            <w:tcBorders>
              <w:left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30</w:t>
            </w:r>
          </w:p>
        </w:tc>
        <w:tc>
          <w:tcPr>
            <w:tcW w:w="1275"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523</w:t>
            </w:r>
          </w:p>
        </w:tc>
        <w:tc>
          <w:tcPr>
            <w:tcW w:w="1276"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156</w:t>
            </w:r>
          </w:p>
        </w:tc>
        <w:tc>
          <w:tcPr>
            <w:tcW w:w="1134" w:type="dxa"/>
            <w:tcMar>
              <w:right w:w="57" w:type="dxa"/>
            </w:tcMar>
            <w:vAlign w:val="center"/>
          </w:tcPr>
          <w:p w:rsidR="00392C1C" w:rsidRDefault="00392C1C" w:rsidP="00392C1C">
            <w:pPr>
              <w:jc w:val="right"/>
              <w:rPr>
                <w:rFonts w:ascii="Arial" w:hAnsi="Arial" w:cs="Arial"/>
                <w:color w:val="000000"/>
                <w:sz w:val="14"/>
                <w:szCs w:val="14"/>
              </w:rPr>
            </w:pP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225</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82</w:t>
            </w:r>
          </w:p>
        </w:tc>
        <w:tc>
          <w:tcPr>
            <w:tcW w:w="1134" w:type="dxa"/>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14</w:t>
            </w:r>
          </w:p>
        </w:tc>
        <w:tc>
          <w:tcPr>
            <w:tcW w:w="1134" w:type="dxa"/>
            <w:tcBorders>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27</w:t>
            </w:r>
          </w:p>
        </w:tc>
        <w:tc>
          <w:tcPr>
            <w:tcW w:w="1134" w:type="dxa"/>
            <w:tcBorders>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19</w:t>
            </w:r>
          </w:p>
        </w:tc>
      </w:tr>
      <w:tr w:rsidR="00392C1C" w:rsidRPr="00520B26" w:rsidTr="000E7253">
        <w:trPr>
          <w:cantSplit/>
          <w:trHeight w:val="300"/>
        </w:trPr>
        <w:tc>
          <w:tcPr>
            <w:tcW w:w="5173" w:type="dxa"/>
            <w:gridSpan w:val="3"/>
            <w:tcBorders>
              <w:right w:val="single" w:sz="18" w:space="0" w:color="auto"/>
            </w:tcBorders>
            <w:vAlign w:val="center"/>
          </w:tcPr>
          <w:p w:rsidR="00392C1C" w:rsidRPr="00520B26" w:rsidRDefault="00392C1C" w:rsidP="00392C1C">
            <w:pPr>
              <w:pStyle w:val="Tekstdymka"/>
              <w:rPr>
                <w:rFonts w:ascii="Arial" w:hAnsi="Arial" w:cs="Arial"/>
                <w:iCs/>
                <w:color w:val="000000"/>
                <w:sz w:val="14"/>
                <w:szCs w:val="14"/>
              </w:rPr>
            </w:pPr>
            <w:r w:rsidRPr="00520B26">
              <w:rPr>
                <w:rFonts w:ascii="Arial" w:hAnsi="Arial" w:cs="Arial"/>
                <w:iCs/>
                <w:color w:val="000000"/>
                <w:sz w:val="14"/>
                <w:szCs w:val="14"/>
              </w:rPr>
              <w:t>P</w:t>
            </w:r>
            <w:r>
              <w:rPr>
                <w:rFonts w:ascii="Arial" w:hAnsi="Arial" w:cs="Arial"/>
                <w:iCs/>
                <w:color w:val="000000"/>
                <w:sz w:val="14"/>
                <w:szCs w:val="14"/>
              </w:rPr>
              <w:t xml:space="preserve">ozostało na okres następny </w:t>
            </w:r>
            <w:r>
              <w:rPr>
                <w:rFonts w:ascii="Arial" w:hAnsi="Arial" w:cs="Arial"/>
                <w:iCs/>
                <w:color w:val="000000"/>
                <w:sz w:val="14"/>
                <w:szCs w:val="14"/>
              </w:rPr>
              <w:br/>
              <w:t>(w.31=dz.1.1 kol</w:t>
            </w:r>
            <w:r w:rsidRPr="00520B26">
              <w:rPr>
                <w:rFonts w:ascii="Arial" w:hAnsi="Arial" w:cs="Arial"/>
                <w:iCs/>
                <w:color w:val="000000"/>
                <w:sz w:val="14"/>
                <w:szCs w:val="14"/>
              </w:rPr>
              <w:t>.15 odpowiednie wiersze)</w:t>
            </w:r>
          </w:p>
        </w:tc>
        <w:tc>
          <w:tcPr>
            <w:tcW w:w="426" w:type="dxa"/>
            <w:tcBorders>
              <w:left w:val="single" w:sz="18" w:space="0" w:color="auto"/>
              <w:bottom w:val="single" w:sz="18" w:space="0" w:color="auto"/>
            </w:tcBorders>
            <w:vAlign w:val="center"/>
          </w:tcPr>
          <w:p w:rsidR="00392C1C" w:rsidRPr="00520B26" w:rsidRDefault="00392C1C" w:rsidP="00392C1C">
            <w:pPr>
              <w:jc w:val="center"/>
              <w:rPr>
                <w:rFonts w:ascii="Arial" w:hAnsi="Arial" w:cs="Arial"/>
                <w:iCs/>
                <w:color w:val="000000"/>
                <w:sz w:val="12"/>
                <w:szCs w:val="12"/>
              </w:rPr>
            </w:pPr>
            <w:r>
              <w:rPr>
                <w:rFonts w:ascii="Arial" w:hAnsi="Arial" w:cs="Arial"/>
                <w:iCs/>
                <w:color w:val="000000"/>
                <w:sz w:val="12"/>
                <w:szCs w:val="12"/>
              </w:rPr>
              <w:t>31</w:t>
            </w:r>
          </w:p>
        </w:tc>
        <w:tc>
          <w:tcPr>
            <w:tcW w:w="1275"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257</w:t>
            </w:r>
          </w:p>
        </w:tc>
        <w:tc>
          <w:tcPr>
            <w:tcW w:w="1276"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104</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89</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57</w:t>
            </w:r>
          </w:p>
        </w:tc>
        <w:tc>
          <w:tcPr>
            <w:tcW w:w="1134" w:type="dxa"/>
            <w:tcBorders>
              <w:bottom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1</w:t>
            </w:r>
          </w:p>
        </w:tc>
        <w:tc>
          <w:tcPr>
            <w:tcW w:w="1134" w:type="dxa"/>
            <w:tcBorders>
              <w:bottom w:val="single" w:sz="18" w:space="0" w:color="auto"/>
              <w:right w:val="single" w:sz="4" w:space="0" w:color="auto"/>
            </w:tcBorders>
            <w:tcMar>
              <w:right w:w="57" w:type="dxa"/>
            </w:tcMar>
            <w:vAlign w:val="center"/>
          </w:tcPr>
          <w:p w:rsidR="00392C1C" w:rsidRDefault="00392C1C" w:rsidP="00392C1C">
            <w:pPr>
              <w:jc w:val="right"/>
              <w:rPr>
                <w:rFonts w:ascii="Arial" w:hAnsi="Arial" w:cs="Arial"/>
                <w:color w:val="000000"/>
                <w:sz w:val="14"/>
                <w:szCs w:val="14"/>
              </w:rPr>
            </w:pPr>
          </w:p>
        </w:tc>
        <w:tc>
          <w:tcPr>
            <w:tcW w:w="1134" w:type="dxa"/>
            <w:tcBorders>
              <w:bottom w:val="single" w:sz="18" w:space="0" w:color="auto"/>
              <w:right w:val="single" w:sz="4" w:space="0" w:color="auto"/>
            </w:tcBorders>
          </w:tcPr>
          <w:p w:rsidR="00392C1C" w:rsidRDefault="00392C1C" w:rsidP="00392C1C">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392C1C" w:rsidRDefault="00392C1C" w:rsidP="00392C1C">
            <w:pPr>
              <w:jc w:val="right"/>
              <w:rPr>
                <w:rFonts w:ascii="Arial" w:hAnsi="Arial" w:cs="Arial"/>
                <w:color w:val="000000"/>
                <w:sz w:val="14"/>
                <w:szCs w:val="14"/>
              </w:rPr>
            </w:pPr>
            <w:r>
              <w:rPr>
                <w:rFonts w:ascii="Arial" w:hAnsi="Arial" w:cs="Arial"/>
                <w:color w:val="000000"/>
                <w:sz w:val="14"/>
                <w:szCs w:val="14"/>
              </w:rPr>
              <w:t>6</w:t>
            </w:r>
          </w:p>
        </w:tc>
      </w:tr>
    </w:tbl>
    <w:p w:rsidR="00330FA5" w:rsidRDefault="00330FA5" w:rsidP="008C7D87">
      <w:pPr>
        <w:rPr>
          <w:rFonts w:ascii="Arial" w:hAnsi="Arial" w:cs="Arial"/>
          <w:b/>
        </w:rPr>
      </w:pPr>
    </w:p>
    <w:p w:rsidR="00A575B8" w:rsidRPr="00495142" w:rsidRDefault="008E6662" w:rsidP="008C7D87">
      <w:pPr>
        <w:rPr>
          <w:rFonts w:ascii="Arial" w:hAnsi="Arial" w:cs="Arial"/>
          <w:b/>
        </w:rPr>
      </w:pPr>
      <w:r>
        <w:rPr>
          <w:rFonts w:ascii="Arial" w:hAnsi="Arial" w:cs="Arial"/>
          <w:b/>
        </w:rPr>
        <w:br w:type="page"/>
      </w:r>
      <w:r w:rsidR="004C4E4E" w:rsidRPr="00495142">
        <w:rPr>
          <w:rFonts w:ascii="Arial" w:hAnsi="Arial" w:cs="Arial"/>
          <w:b/>
        </w:rPr>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C12722">
        <w:trPr>
          <w:cantSplit/>
          <w:trHeight w:val="96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 xml:space="preserve">(suma wierszy od 02 do </w:t>
            </w:r>
            <w:r w:rsidR="006609D7">
              <w:rPr>
                <w:rFonts w:ascii="Arial" w:hAnsi="Arial" w:cs="Arial"/>
                <w:sz w:val="14"/>
                <w:szCs w:val="14"/>
              </w:rPr>
              <w:t>10</w:t>
            </w:r>
            <w:r w:rsidRPr="00495142">
              <w:rPr>
                <w:rFonts w:ascii="Arial" w:hAnsi="Arial" w:cs="Arial"/>
                <w:sz w:val="14"/>
                <w:szCs w:val="14"/>
              </w:rPr>
              <w:t>)</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273</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1.782</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150</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745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601</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144</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144</w:t>
            </w: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419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518</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424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333</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91</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574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221</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39</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w:t>
            </w: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CF3244" w:rsidRPr="00495142" w:rsidTr="00AB43A1">
        <w:trPr>
          <w:cantSplit/>
          <w:trHeight w:hRule="exact" w:val="284"/>
        </w:trPr>
        <w:tc>
          <w:tcPr>
            <w:tcW w:w="3759" w:type="dxa"/>
            <w:tcBorders>
              <w:top w:val="nil"/>
              <w:left w:val="single" w:sz="4" w:space="0" w:color="auto"/>
              <w:bottom w:val="single" w:sz="4" w:space="0" w:color="auto"/>
              <w:right w:val="single" w:sz="18" w:space="0" w:color="auto"/>
            </w:tcBorders>
            <w:shd w:val="clear" w:color="auto" w:fill="auto"/>
            <w:vAlign w:val="center"/>
          </w:tcPr>
          <w:p w:rsidR="00CF3244" w:rsidRPr="00495142" w:rsidRDefault="00CF3244" w:rsidP="00CF3244">
            <w:pPr>
              <w:rPr>
                <w:rFonts w:ascii="Arial" w:hAnsi="Arial" w:cs="Arial"/>
                <w:sz w:val="14"/>
                <w:szCs w:val="14"/>
              </w:rPr>
            </w:pPr>
            <w:r w:rsidRPr="00CF3244">
              <w:rPr>
                <w:rFonts w:ascii="Arial" w:hAnsi="Arial" w:cs="Arial"/>
                <w:sz w:val="14"/>
                <w:szCs w:val="14"/>
              </w:rPr>
              <w:t>Cz</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CF3244" w:rsidRPr="00495142" w:rsidRDefault="00CF3244" w:rsidP="00CF3244">
            <w:pPr>
              <w:jc w:val="center"/>
              <w:rPr>
                <w:rFonts w:ascii="Arial" w:hAnsi="Arial" w:cs="Arial"/>
                <w:sz w:val="14"/>
                <w:szCs w:val="14"/>
              </w:rPr>
            </w:pPr>
            <w:r>
              <w:rPr>
                <w:rFonts w:ascii="Arial" w:hAnsi="Arial" w:cs="Arial"/>
                <w:sz w:val="14"/>
                <w:szCs w:val="14"/>
              </w:rPr>
              <w:t>08</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CF6F57" w:rsidRDefault="00CF3244" w:rsidP="00CF3244">
            <w:pPr>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r w:rsidRPr="00495142">
              <w:rPr>
                <w:rFonts w:ascii="Arial" w:hAnsi="Arial" w:cs="Arial"/>
                <w:sz w:val="12"/>
                <w:szCs w:val="14"/>
              </w:rPr>
              <w:t>27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CF3244" w:rsidRPr="007073FA" w:rsidRDefault="00CF3244" w:rsidP="00CF3244">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6F57" w:rsidRDefault="00CF6F57" w:rsidP="00CF6F57">
            <w:pPr>
              <w:jc w:val="right"/>
              <w:rPr>
                <w:rFonts w:ascii="Arial" w:hAnsi="Arial" w:cs="Arial"/>
                <w:color w:val="000000"/>
                <w:sz w:val="14"/>
                <w:szCs w:val="14"/>
              </w:rPr>
            </w:pPr>
          </w:p>
          <w:p w:rsidR="00CF3244" w:rsidRPr="00495142" w:rsidRDefault="00CF3244" w:rsidP="00CF3244">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CF3244" w:rsidRPr="00495142" w:rsidRDefault="00CF3244" w:rsidP="00CF3244">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CF3244" w:rsidRPr="00D754FC" w:rsidRDefault="00CF3244" w:rsidP="00CF3244">
            <w:pPr>
              <w:jc w:val="right"/>
              <w:rPr>
                <w:rFonts w:ascii="Arial" w:hAnsi="Arial" w:cs="Arial"/>
                <w:sz w:val="12"/>
                <w:szCs w:val="12"/>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sidRPr="00495142">
              <w:rPr>
                <w:rFonts w:ascii="Arial" w:hAnsi="Arial" w:cs="Arial"/>
                <w:sz w:val="14"/>
                <w:szCs w:val="14"/>
              </w:rPr>
              <w:t>0</w:t>
            </w:r>
            <w:r>
              <w:rPr>
                <w:rFonts w:ascii="Arial" w:hAnsi="Arial" w:cs="Arial"/>
                <w:sz w:val="14"/>
                <w:szCs w:val="14"/>
              </w:rPr>
              <w:t>9</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E476E7" w:rsidRPr="00CF6F57" w:rsidRDefault="00E476E7" w:rsidP="00E476E7">
            <w:pPr>
              <w:jc w:val="right"/>
              <w:rPr>
                <w:rFonts w:ascii="Arial" w:hAnsi="Arial" w:cs="Arial"/>
                <w:color w:val="FF0000"/>
                <w:sz w:val="14"/>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4"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r w:rsidR="00E476E7" w:rsidRPr="00495142" w:rsidTr="00AB43A1">
        <w:trPr>
          <w:cantSplit/>
          <w:trHeight w:hRule="exact" w:val="284"/>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E476E7" w:rsidRPr="00495142" w:rsidRDefault="00E476E7" w:rsidP="00E476E7">
            <w:pPr>
              <w:rPr>
                <w:rFonts w:ascii="Arial" w:hAnsi="Arial" w:cs="Arial"/>
                <w:sz w:val="14"/>
                <w:szCs w:val="14"/>
              </w:rPr>
            </w:pPr>
            <w:r w:rsidRPr="00461333">
              <w:rPr>
                <w:rFonts w:ascii="Arial" w:hAnsi="Arial" w:cs="Arial"/>
                <w:sz w:val="14"/>
                <w:szCs w:val="14"/>
              </w:rPr>
              <w:t>WSNc (skarga nadzwyczajna)</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center"/>
          </w:tcPr>
          <w:p w:rsidR="00E476E7" w:rsidRPr="00CF3244" w:rsidRDefault="00E476E7" w:rsidP="00E476E7">
            <w:pPr>
              <w:jc w:val="right"/>
              <w:rPr>
                <w:rFonts w:ascii="Arial" w:hAnsi="Arial" w:cs="Arial"/>
                <w:color w:val="FF0000"/>
                <w:sz w:val="12"/>
                <w:szCs w:val="12"/>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853" w:type="dxa"/>
            <w:tcBorders>
              <w:top w:val="single" w:sz="4" w:space="0" w:color="auto"/>
              <w:left w:val="nil"/>
              <w:bottom w:val="single" w:sz="18" w:space="0" w:color="auto"/>
              <w:right w:val="single" w:sz="4" w:space="0" w:color="auto"/>
            </w:tcBorders>
            <w:vAlign w:val="center"/>
          </w:tcPr>
          <w:p w:rsidR="00E476E7" w:rsidRDefault="00E476E7" w:rsidP="00E476E7">
            <w:pPr>
              <w:jc w:val="right"/>
              <w:rPr>
                <w:rFonts w:ascii="Arial" w:hAnsi="Arial" w:cs="Arial"/>
                <w:color w:val="000000"/>
                <w:sz w:val="14"/>
                <w:szCs w:val="14"/>
              </w:rPr>
            </w:pPr>
          </w:p>
        </w:tc>
      </w:tr>
    </w:tbl>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C12722">
        <w:trPr>
          <w:cantSplit/>
          <w:trHeight w:val="916"/>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 xml:space="preserve">(suma wierszy od 02 do </w:t>
            </w:r>
            <w:r w:rsidR="00CF3244">
              <w:rPr>
                <w:rFonts w:ascii="Arial" w:hAnsi="Arial" w:cs="Arial"/>
                <w:sz w:val="14"/>
                <w:szCs w:val="14"/>
              </w:rPr>
              <w:t>10</w:t>
            </w:r>
            <w:r w:rsidRPr="00495142">
              <w:rPr>
                <w:rFonts w:ascii="Arial" w:hAnsi="Arial" w:cs="Arial"/>
                <w:sz w:val="14"/>
                <w:szCs w:val="14"/>
              </w:rPr>
              <w:t>)</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1.037</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672</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163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574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417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102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w:t>
            </w:r>
          </w:p>
        </w:tc>
      </w:tr>
      <w:tr w:rsidR="00D01CF7"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nil"/>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CF3244">
              <w:rPr>
                <w:rFonts w:ascii="Arial" w:hAnsi="Arial" w:cs="Arial"/>
                <w:sz w:val="14"/>
                <w:szCs w:val="14"/>
              </w:rPr>
              <w:t>Cz</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08</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23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r w:rsidRPr="007A5BE5">
              <w:rPr>
                <w:rFonts w:ascii="Arial" w:hAnsi="Arial" w:cs="Arial"/>
                <w:sz w:val="12"/>
                <w:szCs w:val="12"/>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7A5BE5" w:rsidRDefault="00AB43A1" w:rsidP="00AB43A1">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D01CF7"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D01CF7" w:rsidRDefault="00AB43A1" w:rsidP="00AB43A1">
            <w:pPr>
              <w:jc w:val="right"/>
              <w:rPr>
                <w:rFonts w:ascii="Arial" w:hAnsi="Arial" w:cs="Arial"/>
                <w:color w:val="000000"/>
                <w:sz w:val="12"/>
                <w:szCs w:val="12"/>
              </w:rPr>
            </w:pPr>
          </w:p>
        </w:tc>
      </w:tr>
      <w:tr w:rsidR="00AB43A1"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AB43A1" w:rsidRPr="00495142" w:rsidRDefault="00AB43A1" w:rsidP="00AB43A1">
            <w:pPr>
              <w:jc w:val="center"/>
              <w:rPr>
                <w:rFonts w:ascii="Arial" w:hAnsi="Arial" w:cs="Arial"/>
                <w:sz w:val="14"/>
                <w:szCs w:val="14"/>
              </w:rPr>
            </w:pPr>
            <w:r>
              <w:rPr>
                <w:rFonts w:ascii="Arial" w:hAnsi="Arial" w:cs="Arial"/>
                <w:sz w:val="14"/>
                <w:szCs w:val="14"/>
              </w:rPr>
              <w:t>09</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E476E7" w:rsidRDefault="00AB43A1" w:rsidP="00E476E7">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nil"/>
              <w:bottom w:val="single" w:sz="4" w:space="0" w:color="auto"/>
              <w:right w:val="single" w:sz="4" w:space="0" w:color="auto"/>
            </w:tcBorders>
            <w:vAlign w:val="center"/>
          </w:tcPr>
          <w:p w:rsidR="00AB43A1" w:rsidRPr="00C12722" w:rsidRDefault="00AB43A1" w:rsidP="00AB43A1">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AB43A1" w:rsidRPr="00C12722" w:rsidRDefault="00AB43A1" w:rsidP="00AB43A1">
            <w:pPr>
              <w:jc w:val="right"/>
              <w:rPr>
                <w:rFonts w:ascii="Arial" w:hAnsi="Arial" w:cs="Arial"/>
                <w:color w:val="000000"/>
                <w:sz w:val="12"/>
                <w:szCs w:val="12"/>
              </w:rPr>
            </w:pPr>
          </w:p>
        </w:tc>
      </w:tr>
      <w:tr w:rsidR="00E476E7" w:rsidRPr="00495142" w:rsidTr="00AB43A1">
        <w:trPr>
          <w:cantSplit/>
          <w:trHeight w:hRule="exact" w:val="284"/>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E476E7" w:rsidRPr="00495142" w:rsidRDefault="00E476E7" w:rsidP="00E476E7">
            <w:pPr>
              <w:rPr>
                <w:rFonts w:ascii="Arial" w:hAnsi="Arial" w:cs="Arial"/>
                <w:sz w:val="14"/>
                <w:szCs w:val="14"/>
              </w:rPr>
            </w:pPr>
            <w:r w:rsidRPr="00C12722">
              <w:rPr>
                <w:rFonts w:ascii="Arial" w:hAnsi="Arial" w:cs="Arial"/>
                <w:sz w:val="14"/>
                <w:szCs w:val="14"/>
              </w:rPr>
              <w:t>WSNc (skarga nadzwyczajna)</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E476E7" w:rsidRPr="00495142" w:rsidRDefault="00E476E7" w:rsidP="00E476E7">
            <w:pPr>
              <w:jc w:val="center"/>
              <w:rPr>
                <w:rFonts w:ascii="Arial" w:hAnsi="Arial" w:cs="Arial"/>
                <w:sz w:val="14"/>
                <w:szCs w:val="14"/>
              </w:rPr>
            </w:pPr>
            <w:r>
              <w:rPr>
                <w:rFonts w:ascii="Arial" w:hAnsi="Arial" w:cs="Arial"/>
                <w:sz w:val="14"/>
                <w:szCs w:val="14"/>
              </w:rPr>
              <w:t>10</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Pr="00E476E7" w:rsidRDefault="00E476E7" w:rsidP="00E476E7">
            <w:pPr>
              <w:jc w:val="right"/>
              <w:rPr>
                <w:rFonts w:ascii="Arial" w:hAnsi="Arial" w:cs="Arial"/>
                <w:color w:val="000000"/>
                <w:sz w:val="14"/>
                <w:szCs w:val="14"/>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E476E7" w:rsidRDefault="00E476E7" w:rsidP="00E476E7">
            <w:pPr>
              <w:jc w:val="right"/>
              <w:rPr>
                <w:rFonts w:ascii="Arial" w:hAnsi="Arial" w:cs="Arial"/>
                <w:color w:val="000000"/>
                <w:sz w:val="14"/>
                <w:szCs w:val="14"/>
              </w:rPr>
            </w:pPr>
          </w:p>
          <w:p w:rsidR="00E476E7" w:rsidRPr="00C12722" w:rsidRDefault="00E476E7" w:rsidP="00E476E7">
            <w:pPr>
              <w:jc w:val="center"/>
              <w:rPr>
                <w:rFonts w:ascii="Arial" w:hAnsi="Arial" w:cs="Arial"/>
                <w:color w:val="000000"/>
                <w:sz w:val="12"/>
                <w:szCs w:val="12"/>
              </w:rPr>
            </w:pPr>
          </w:p>
        </w:tc>
        <w:tc>
          <w:tcPr>
            <w:tcW w:w="857" w:type="dxa"/>
            <w:tcBorders>
              <w:top w:val="single" w:sz="4" w:space="0" w:color="auto"/>
              <w:left w:val="nil"/>
              <w:bottom w:val="single" w:sz="18" w:space="0" w:color="auto"/>
              <w:right w:val="single" w:sz="4" w:space="0" w:color="auto"/>
            </w:tcBorders>
            <w:vAlign w:val="center"/>
          </w:tcPr>
          <w:p w:rsidR="00E476E7" w:rsidRPr="00E476E7" w:rsidRDefault="00E476E7" w:rsidP="00E476E7">
            <w:pPr>
              <w:jc w:val="right"/>
              <w:rPr>
                <w:rFonts w:ascii="Arial" w:hAnsi="Arial" w:cs="Arial"/>
                <w:color w:val="000000"/>
                <w:sz w:val="14"/>
                <w:szCs w:val="14"/>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E476E7" w:rsidRPr="005273EC" w:rsidRDefault="00E476E7" w:rsidP="005273EC">
            <w:pPr>
              <w:jc w:val="right"/>
              <w:rPr>
                <w:rFonts w:ascii="Arial" w:hAnsi="Arial" w:cs="Arial"/>
                <w:color w:val="000000"/>
                <w:sz w:val="14"/>
                <w:szCs w:val="14"/>
              </w:rPr>
            </w:pPr>
          </w:p>
        </w:tc>
      </w:tr>
    </w:tbl>
    <w:p w:rsidR="003852EC" w:rsidRPr="00495142" w:rsidRDefault="003852EC" w:rsidP="00B46BE2">
      <w:pPr>
        <w:rPr>
          <w:rFonts w:ascii="Arial" w:hAnsi="Arial" w:cs="Arial"/>
          <w:sz w:val="16"/>
          <w:szCs w:val="16"/>
        </w:rPr>
      </w:pPr>
    </w:p>
    <w:p w:rsidR="00B15D7C" w:rsidRPr="00EE747D" w:rsidRDefault="00AB43A1" w:rsidP="008C7D87">
      <w:pPr>
        <w:rPr>
          <w:rFonts w:ascii="Arial" w:hAnsi="Arial" w:cs="Arial"/>
          <w:b/>
          <w:bCs/>
          <w:sz w:val="22"/>
        </w:rPr>
      </w:pPr>
      <w:r>
        <w:rPr>
          <w:rFonts w:ascii="Arial" w:hAnsi="Arial" w:cs="Arial"/>
          <w:b/>
          <w:bCs/>
          <w:sz w:val="22"/>
        </w:rPr>
        <w:br w:type="page"/>
      </w:r>
      <w:r w:rsidR="004C4E4E" w:rsidRPr="00EE747D">
        <w:rPr>
          <w:rFonts w:ascii="Arial" w:hAnsi="Arial" w:cs="Arial"/>
          <w:b/>
          <w:bCs/>
          <w:sz w:val="22"/>
        </w:rPr>
        <w:t>Dział 1.2</w:t>
      </w:r>
      <w:r w:rsidR="00A575B8" w:rsidRPr="00EE747D">
        <w:rPr>
          <w:rFonts w:ascii="Arial" w:hAnsi="Arial" w:cs="Arial"/>
          <w:b/>
          <w:bCs/>
          <w:sz w:val="22"/>
        </w:rPr>
        <w:t xml:space="preserve">.2. Liczba </w:t>
      </w:r>
      <w:r w:rsidR="0088570A" w:rsidRPr="00EE747D">
        <w:rPr>
          <w:rFonts w:ascii="Arial" w:hAnsi="Arial" w:cs="Arial"/>
          <w:b/>
          <w:bCs/>
          <w:sz w:val="22"/>
        </w:rPr>
        <w:t xml:space="preserve">odbytych </w:t>
      </w:r>
      <w:r w:rsidR="00A575B8" w:rsidRPr="00EE747D">
        <w:rPr>
          <w:rFonts w:ascii="Arial" w:hAnsi="Arial" w:cs="Arial"/>
          <w:b/>
          <w:bCs/>
          <w:sz w:val="22"/>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066EE3">
        <w:trPr>
          <w:cantSplit/>
          <w:trHeight w:val="855"/>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3130DB" w:rsidP="00792383">
            <w:pPr>
              <w:rPr>
                <w:rFonts w:ascii="Arial" w:hAnsi="Arial" w:cs="Arial"/>
                <w:b/>
                <w:bCs/>
                <w:color w:val="000000"/>
                <w:sz w:val="12"/>
                <w:szCs w:val="12"/>
              </w:rPr>
            </w:pPr>
            <w:r w:rsidRPr="0060318E">
              <w:rPr>
                <w:rFonts w:ascii="Arial" w:hAnsi="Arial" w:cs="Arial"/>
                <w:sz w:val="12"/>
                <w:szCs w:val="12"/>
              </w:rPr>
              <w:t xml:space="preserve">(suma </w:t>
            </w:r>
            <w:r w:rsidRPr="003130DB">
              <w:rPr>
                <w:rFonts w:ascii="Arial" w:hAnsi="Arial" w:cs="Arial"/>
                <w:sz w:val="12"/>
                <w:szCs w:val="12"/>
              </w:rPr>
              <w:t xml:space="preserve">wierszy 02, 23 do 24, 26 do </w:t>
            </w:r>
            <w:r w:rsidR="00066EE3">
              <w:rPr>
                <w:rFonts w:ascii="Arial" w:hAnsi="Arial" w:cs="Arial"/>
                <w:sz w:val="12"/>
                <w:szCs w:val="12"/>
              </w:rPr>
              <w:t>3</w:t>
            </w:r>
            <w:r w:rsidR="00FC20AE">
              <w:rPr>
                <w:rFonts w:ascii="Arial" w:hAnsi="Arial" w:cs="Arial"/>
                <w:sz w:val="12"/>
                <w:szCs w:val="12"/>
              </w:rPr>
              <w:t>1</w:t>
            </w:r>
            <w:r w:rsidRPr="003130DB">
              <w:rPr>
                <w:rFonts w:ascii="Arial" w:hAnsi="Arial" w:cs="Arial"/>
                <w:sz w:val="12"/>
                <w:szCs w:val="12"/>
              </w:rPr>
              <w:t>)</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256</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145</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1.317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289</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213</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76</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D3584">
        <w:trPr>
          <w:cantSplit/>
          <w:trHeight w:val="215"/>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F97E50" w:rsidRDefault="00F97E50" w:rsidP="00F97E50">
            <w:pPr>
              <w:rPr>
                <w:rFonts w:ascii="Arial" w:hAnsi="Arial" w:cs="Arial"/>
                <w:sz w:val="12"/>
                <w:szCs w:val="12"/>
              </w:rPr>
            </w:pPr>
            <w:r w:rsidRPr="00F97E50">
              <w:rPr>
                <w:rFonts w:ascii="Arial" w:hAnsi="Arial" w:cs="Arial"/>
                <w:iCs/>
                <w:sz w:val="12"/>
                <w:szCs w:val="12"/>
              </w:rPr>
              <w:t>przekazanie do innych jednostek na podstawie art. 200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zakończono w trybie art. 3</w:t>
            </w:r>
            <w:r>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zakończono w trybie art. </w:t>
            </w:r>
            <w:r>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Pr>
                <w:rFonts w:ascii="Arial" w:hAnsi="Arial" w:cs="Arial"/>
                <w:iCs/>
                <w:color w:val="000000"/>
                <w:sz w:val="12"/>
                <w:szCs w:val="12"/>
              </w:rPr>
              <w:t>lub likwidacją</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ind w:right="-461"/>
              <w:rPr>
                <w:rFonts w:ascii="Arial" w:hAnsi="Arial" w:cs="Arial"/>
                <w:color w:val="000000"/>
                <w:sz w:val="12"/>
                <w:szCs w:val="12"/>
              </w:rPr>
            </w:pPr>
            <w:r w:rsidRPr="00520B26">
              <w:rPr>
                <w:rFonts w:ascii="Arial" w:hAnsi="Arial" w:cs="Arial"/>
                <w:iCs/>
                <w:color w:val="000000"/>
                <w:sz w:val="12"/>
                <w:szCs w:val="12"/>
              </w:rPr>
              <w:t>wydziału (łów)</w:t>
            </w:r>
            <w:r>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D3584">
        <w:trPr>
          <w:cantSplit/>
          <w:trHeight w:hRule="exact" w:val="237"/>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F337D6">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246"/>
        </w:trPr>
        <w:tc>
          <w:tcPr>
            <w:tcW w:w="718" w:type="dxa"/>
            <w:vMerge w:val="restart"/>
            <w:tcBorders>
              <w:top w:val="single" w:sz="4" w:space="0" w:color="auto"/>
              <w:left w:val="single" w:sz="4" w:space="0" w:color="auto"/>
              <w:right w:val="single" w:sz="2" w:space="0" w:color="auto"/>
            </w:tcBorders>
            <w:shd w:val="clear" w:color="auto" w:fill="auto"/>
            <w:textDirection w:val="btLr"/>
            <w:vAlign w:val="center"/>
          </w:tcPr>
          <w:p w:rsidR="00F97E50" w:rsidRDefault="00F97E50" w:rsidP="00F97E50">
            <w:pPr>
              <w:ind w:left="113" w:right="113"/>
              <w:rPr>
                <w:rFonts w:ascii="Arial" w:hAnsi="Arial" w:cs="Arial"/>
                <w:sz w:val="12"/>
                <w:szCs w:val="12"/>
              </w:rPr>
            </w:pPr>
            <w:r w:rsidRPr="0060318E">
              <w:rPr>
                <w:rFonts w:ascii="Arial" w:hAnsi="Arial" w:cs="Arial"/>
                <w:sz w:val="12"/>
                <w:szCs w:val="12"/>
              </w:rPr>
              <w:t xml:space="preserve">Ns </w:t>
            </w:r>
          </w:p>
          <w:p w:rsidR="00F97E50" w:rsidRPr="0060318E" w:rsidRDefault="00F97E50" w:rsidP="00F97E50">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F97E50" w:rsidRPr="00520B26" w:rsidRDefault="00F97E50" w:rsidP="00F97E50">
            <w:pPr>
              <w:ind w:left="113" w:right="113"/>
              <w:rPr>
                <w:rFonts w:ascii="Arial" w:hAnsi="Arial" w:cs="Arial"/>
                <w:color w:val="000000"/>
                <w:sz w:val="12"/>
                <w:szCs w:val="12"/>
              </w:rPr>
            </w:pPr>
          </w:p>
        </w:tc>
        <w:tc>
          <w:tcPr>
            <w:tcW w:w="3545" w:type="dxa"/>
            <w:gridSpan w:val="2"/>
            <w:tcBorders>
              <w:top w:val="single" w:sz="4" w:space="0" w:color="auto"/>
              <w:left w:val="single" w:sz="2" w:space="0" w:color="auto"/>
              <w:bottom w:val="single" w:sz="2"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sz w:val="12"/>
                <w:szCs w:val="12"/>
              </w:rPr>
              <w:t>ogółem</w:t>
            </w:r>
          </w:p>
        </w:tc>
        <w:tc>
          <w:tcPr>
            <w:tcW w:w="397" w:type="dxa"/>
            <w:tcBorders>
              <w:top w:val="single" w:sz="2" w:space="0" w:color="auto"/>
              <w:left w:val="single" w:sz="18" w:space="0" w:color="auto"/>
              <w:bottom w:val="single" w:sz="2"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2" w:space="0" w:color="auto"/>
              <w:left w:val="single" w:sz="4" w:space="0" w:color="auto"/>
              <w:bottom w:val="single" w:sz="2" w:space="0" w:color="auto"/>
              <w:right w:val="single" w:sz="4" w:space="0" w:color="auto"/>
              <w:tl2br w:val="single" w:sz="4" w:space="0" w:color="auto"/>
              <w:tr2bl w:val="single" w:sz="4" w:space="0" w:color="auto"/>
            </w:tcBorders>
            <w:vAlign w:val="center"/>
          </w:tcPr>
          <w:p w:rsidR="00F97E50" w:rsidRPr="00253E6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2"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53E6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271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179</w:t>
            </w: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131</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r w:rsidRPr="00520B26">
              <w:rPr>
                <w:rFonts w:ascii="Arial" w:hAnsi="Arial" w:cs="Arial"/>
                <w:color w:val="000000"/>
                <w:sz w:val="14"/>
                <w:szCs w:val="14"/>
              </w:rPr>
              <w:t>48</w:t>
            </w: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59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06"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664"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F97E50" w:rsidRPr="00520B26" w:rsidRDefault="00F97E50" w:rsidP="00F97E50">
            <w:pPr>
              <w:jc w:val="right"/>
              <w:rPr>
                <w:rFonts w:ascii="Arial" w:hAnsi="Arial" w:cs="Arial"/>
                <w:color w:val="000000"/>
                <w:sz w:val="14"/>
                <w:szCs w:val="14"/>
              </w:rPr>
            </w:pPr>
          </w:p>
        </w:tc>
        <w:tc>
          <w:tcPr>
            <w:tcW w:w="726" w:type="dxa"/>
            <w:tcBorders>
              <w:top w:val="single" w:sz="4" w:space="0" w:color="auto"/>
              <w:left w:val="nil"/>
              <w:bottom w:val="single" w:sz="2" w:space="0" w:color="auto"/>
              <w:right w:val="single" w:sz="4" w:space="0" w:color="auto"/>
            </w:tcBorders>
            <w:vAlign w:val="center"/>
          </w:tcPr>
          <w:p w:rsidR="00F97E50" w:rsidRPr="00520B26" w:rsidRDefault="00F97E50" w:rsidP="00F97E50">
            <w:pPr>
              <w:jc w:val="right"/>
              <w:rPr>
                <w:rFonts w:ascii="Arial" w:hAnsi="Arial" w:cs="Arial"/>
                <w:color w:val="000000"/>
                <w:sz w:val="14"/>
                <w:szCs w:val="14"/>
              </w:rPr>
            </w:pPr>
          </w:p>
        </w:tc>
      </w:tr>
      <w:tr w:rsidR="00F97E50" w:rsidRPr="00520B26" w:rsidTr="001923D6">
        <w:trPr>
          <w:cantSplit/>
          <w:trHeight w:hRule="exact" w:val="521"/>
        </w:trPr>
        <w:tc>
          <w:tcPr>
            <w:tcW w:w="718" w:type="dxa"/>
            <w:vMerge/>
            <w:tcBorders>
              <w:left w:val="single" w:sz="4" w:space="0" w:color="auto"/>
              <w:bottom w:val="single" w:sz="4" w:space="0" w:color="auto"/>
              <w:right w:val="single" w:sz="2" w:space="0" w:color="auto"/>
            </w:tcBorders>
            <w:shd w:val="clear" w:color="auto" w:fill="auto"/>
            <w:vAlign w:val="center"/>
          </w:tcPr>
          <w:p w:rsidR="00F97E50" w:rsidRPr="00520B26" w:rsidRDefault="00F97E50" w:rsidP="00F97E50">
            <w:pPr>
              <w:rPr>
                <w:rFonts w:ascii="Arial" w:hAnsi="Arial" w:cs="Arial"/>
                <w:color w:val="000000"/>
                <w:sz w:val="12"/>
                <w:szCs w:val="12"/>
              </w:rPr>
            </w:pPr>
          </w:p>
        </w:tc>
        <w:tc>
          <w:tcPr>
            <w:tcW w:w="3545"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rsidR="00F97E50" w:rsidRPr="00DF4827" w:rsidRDefault="00F97E50" w:rsidP="00F97E50">
            <w:pPr>
              <w:rPr>
                <w:rFonts w:ascii="Arial" w:hAnsi="Arial" w:cs="Arial"/>
                <w:sz w:val="12"/>
                <w:szCs w:val="12"/>
              </w:rPr>
            </w:pPr>
            <w:r w:rsidRPr="00DF4827">
              <w:rPr>
                <w:rFonts w:ascii="Arial" w:hAnsi="Arial" w:cs="Arial"/>
                <w:bCs/>
                <w:sz w:val="12"/>
                <w:szCs w:val="12"/>
              </w:rPr>
              <w:t xml:space="preserve">w tym w związku ze zmianami organizacyjnymi ( zniesienie/likwidacja/ zmiany obszaru właściwości sądu, wydziału, sekcji oraz </w:t>
            </w:r>
            <w:r w:rsidRPr="00066EE3">
              <w:rPr>
                <w:rFonts w:ascii="Arial" w:hAnsi="Arial" w:cs="Arial"/>
                <w:bCs/>
                <w:sz w:val="12"/>
                <w:szCs w:val="12"/>
              </w:rPr>
              <w:t xml:space="preserve">zmiany </w:t>
            </w:r>
            <w:r w:rsidRPr="00066EE3">
              <w:rPr>
                <w:rFonts w:ascii="Arial" w:hAnsi="Arial" w:cs="Arial"/>
                <w:sz w:val="12"/>
                <w:szCs w:val="12"/>
              </w:rPr>
              <w:t>zarządzenia MS o biurowości</w:t>
            </w:r>
          </w:p>
        </w:tc>
        <w:tc>
          <w:tcPr>
            <w:tcW w:w="397" w:type="dxa"/>
            <w:tcBorders>
              <w:top w:val="single" w:sz="2"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25</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2"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2"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570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183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6</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28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11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Pr>
                <w:rFonts w:ascii="Arial" w:hAnsi="Arial" w:cs="Arial"/>
                <w:color w:val="000000"/>
                <w:sz w:val="12"/>
                <w:szCs w:val="12"/>
              </w:rPr>
              <w:t>Cz</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29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217D61"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217D61"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r>
              <w:rPr>
                <w:rFonts w:ascii="Arial" w:hAnsi="Arial" w:cs="Arial"/>
                <w:color w:val="000000"/>
                <w:sz w:val="14"/>
                <w:szCs w:val="14"/>
              </w:rPr>
              <w:t>27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066EE3">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F97E50" w:rsidRPr="00520B26" w:rsidRDefault="00F97E50" w:rsidP="00F97E50">
            <w:pPr>
              <w:jc w:val="center"/>
              <w:rPr>
                <w:rFonts w:ascii="Arial" w:hAnsi="Arial" w:cs="Arial"/>
                <w:color w:val="000000"/>
                <w:sz w:val="10"/>
                <w:szCs w:val="10"/>
              </w:rPr>
            </w:pPr>
            <w:r>
              <w:rPr>
                <w:rFonts w:ascii="Arial" w:hAnsi="Arial" w:cs="Arial"/>
                <w:color w:val="000000"/>
                <w:sz w:val="10"/>
                <w:szCs w:val="10"/>
              </w:rPr>
              <w:t>30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F97E50" w:rsidRPr="00AC2BAF"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F97E50" w:rsidRPr="00AC2BAF"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r w:rsidR="00F97E50" w:rsidRPr="00520B26" w:rsidTr="00DF4827">
        <w:trPr>
          <w:cantSplit/>
          <w:trHeight w:hRule="exact" w:val="22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F97E50" w:rsidRPr="00520B26" w:rsidRDefault="00F97E50" w:rsidP="00F97E50">
            <w:pPr>
              <w:rPr>
                <w:rFonts w:ascii="Arial" w:hAnsi="Arial" w:cs="Arial"/>
                <w:color w:val="000000"/>
                <w:sz w:val="12"/>
                <w:szCs w:val="12"/>
              </w:rPr>
            </w:pPr>
            <w:r w:rsidRPr="00066EE3">
              <w:rPr>
                <w:rFonts w:ascii="Arial" w:hAnsi="Arial" w:cs="Arial"/>
                <w:color w:val="000000"/>
                <w:sz w:val="12"/>
                <w:szCs w:val="12"/>
              </w:rPr>
              <w:t>WSNc (skarga nadzwyczajna)</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F97E50" w:rsidRDefault="00F97E50" w:rsidP="00F97E50">
            <w:pPr>
              <w:jc w:val="center"/>
              <w:rPr>
                <w:rFonts w:ascii="Arial" w:hAnsi="Arial" w:cs="Arial"/>
                <w:color w:val="000000"/>
                <w:sz w:val="10"/>
                <w:szCs w:val="10"/>
              </w:rPr>
            </w:pPr>
            <w:r>
              <w:rPr>
                <w:rFonts w:ascii="Arial" w:hAnsi="Arial" w:cs="Arial"/>
                <w:color w:val="000000"/>
                <w:sz w:val="10"/>
                <w:szCs w:val="10"/>
              </w:rPr>
              <w:t>31</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614CCB" w:rsidRPr="00614CCB" w:rsidRDefault="00614CCB" w:rsidP="00614CCB">
            <w:pPr>
              <w:jc w:val="right"/>
              <w:rPr>
                <w:rFonts w:ascii="Arial" w:hAnsi="Arial" w:cs="Arial"/>
                <w:color w:val="FF0000"/>
                <w:sz w:val="14"/>
                <w:szCs w:val="14"/>
              </w:rPr>
            </w:pPr>
          </w:p>
          <w:p w:rsidR="00F97E50" w:rsidRPr="00614CCB" w:rsidRDefault="00F97E50" w:rsidP="00F97E50">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p w:rsidR="00F97E50" w:rsidRDefault="00F97E50" w:rsidP="00F97E50">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F97E50" w:rsidRDefault="00F97E50" w:rsidP="00F97E50">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F97E50" w:rsidRDefault="00F97E50" w:rsidP="00F97E50">
            <w:pPr>
              <w:jc w:val="right"/>
              <w:rPr>
                <w:rFonts w:ascii="Arial" w:hAnsi="Arial" w:cs="Arial"/>
                <w:color w:val="000000"/>
                <w:sz w:val="14"/>
                <w:szCs w:val="14"/>
              </w:rPr>
            </w:pPr>
          </w:p>
        </w:tc>
      </w:tr>
    </w:tbl>
    <w:p w:rsidR="00B15D7C" w:rsidRPr="008F7176" w:rsidRDefault="00954844" w:rsidP="00B15D7C">
      <w:pPr>
        <w:rPr>
          <w:rFonts w:ascii="Arial" w:hAnsi="Arial" w:cs="Arial"/>
          <w:b/>
          <w:bCs/>
        </w:rPr>
      </w:pPr>
      <w:r>
        <w:rPr>
          <w:rFonts w:ascii="Arial" w:hAnsi="Arial" w:cs="Arial"/>
          <w:b/>
          <w:bCs/>
        </w:rPr>
        <w:br w:type="page"/>
      </w:r>
      <w:r w:rsidR="00B15D7C" w:rsidRPr="00495142">
        <w:rPr>
          <w:rFonts w:ascii="Arial" w:hAnsi="Arial" w:cs="Arial"/>
          <w:b/>
          <w:bCs/>
        </w:rPr>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9"/>
        <w:gridCol w:w="2264"/>
        <w:gridCol w:w="1131"/>
        <w:gridCol w:w="462"/>
        <w:gridCol w:w="1101"/>
        <w:gridCol w:w="992"/>
        <w:gridCol w:w="993"/>
        <w:gridCol w:w="850"/>
        <w:gridCol w:w="851"/>
        <w:gridCol w:w="850"/>
        <w:gridCol w:w="851"/>
        <w:gridCol w:w="708"/>
        <w:gridCol w:w="688"/>
        <w:gridCol w:w="829"/>
        <w:gridCol w:w="751"/>
        <w:gridCol w:w="854"/>
        <w:gridCol w:w="854"/>
      </w:tblGrid>
      <w:tr w:rsidR="00E33355" w:rsidRPr="00520B26" w:rsidTr="00E33355">
        <w:trPr>
          <w:cantSplit/>
          <w:trHeight w:val="239"/>
        </w:trPr>
        <w:tc>
          <w:tcPr>
            <w:tcW w:w="4254" w:type="dxa"/>
            <w:gridSpan w:val="3"/>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jc w:val="center"/>
              <w:rPr>
                <w:rFonts w:ascii="Arial" w:hAnsi="Arial" w:cs="Arial"/>
                <w:color w:val="000000"/>
                <w:sz w:val="14"/>
                <w:szCs w:val="14"/>
              </w:rPr>
            </w:pPr>
            <w:r w:rsidRPr="00520B26">
              <w:rPr>
                <w:rFonts w:ascii="Arial" w:hAnsi="Arial" w:cs="Arial"/>
                <w:color w:val="000000"/>
                <w:sz w:val="14"/>
                <w:szCs w:val="14"/>
              </w:rPr>
              <w:t>SPRAWY</w:t>
            </w:r>
          </w:p>
          <w:p w:rsidR="00E33355" w:rsidRPr="00520B26" w:rsidRDefault="00E33355"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2" w:type="dxa"/>
            <w:vMerge w:val="restart"/>
            <w:tcBorders>
              <w:top w:val="single" w:sz="4" w:space="0" w:color="auto"/>
              <w:left w:val="single" w:sz="4" w:space="0" w:color="auto"/>
              <w:right w:val="single" w:sz="4" w:space="0" w:color="auto"/>
            </w:tcBorders>
            <w:shd w:val="clear" w:color="auto" w:fill="auto"/>
            <w:vAlign w:val="center"/>
          </w:tcPr>
          <w:p w:rsidR="00E33355" w:rsidRPr="00520B26" w:rsidRDefault="00E33355"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11172" w:type="dxa"/>
            <w:gridSpan w:val="13"/>
            <w:tcBorders>
              <w:top w:val="single" w:sz="4" w:space="0" w:color="auto"/>
              <w:left w:val="single" w:sz="4" w:space="0" w:color="auto"/>
              <w:right w:val="single" w:sz="4" w:space="0" w:color="auto"/>
            </w:tcBorders>
          </w:tcPr>
          <w:p w:rsidR="00E33355" w:rsidRPr="00520B26" w:rsidRDefault="00E33355"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E33355">
        <w:trPr>
          <w:cantSplit/>
          <w:trHeight w:val="239"/>
        </w:trPr>
        <w:tc>
          <w:tcPr>
            <w:tcW w:w="4254"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w:t>
            </w:r>
            <w:r w:rsidR="00E33355">
              <w:rPr>
                <w:rFonts w:ascii="Arial" w:hAnsi="Arial" w:cs="Arial"/>
                <w:color w:val="000000"/>
                <w:sz w:val="12"/>
                <w:szCs w:val="12"/>
              </w:rPr>
              <w:t>7</w:t>
            </w:r>
            <w:r w:rsidRPr="00520B26">
              <w:rPr>
                <w:rFonts w:ascii="Arial" w:hAnsi="Arial" w:cs="Arial"/>
                <w:color w:val="000000"/>
                <w:sz w:val="12"/>
                <w:szCs w:val="12"/>
              </w:rPr>
              <w:t>, 1</w:t>
            </w:r>
            <w:r w:rsidR="00E33355">
              <w:rPr>
                <w:rFonts w:ascii="Arial" w:hAnsi="Arial" w:cs="Arial"/>
                <w:color w:val="000000"/>
                <w:sz w:val="12"/>
                <w:szCs w:val="12"/>
              </w:rPr>
              <w:t>8</w:t>
            </w:r>
            <w:r w:rsidRPr="00520B26">
              <w:rPr>
                <w:rFonts w:ascii="Arial" w:hAnsi="Arial" w:cs="Arial"/>
                <w:color w:val="000000"/>
                <w:sz w:val="12"/>
                <w:szCs w:val="12"/>
              </w:rPr>
              <w:t>, 2</w:t>
            </w:r>
            <w:r w:rsidR="00E33355">
              <w:rPr>
                <w:rFonts w:ascii="Arial" w:hAnsi="Arial" w:cs="Arial"/>
                <w:color w:val="000000"/>
                <w:sz w:val="12"/>
                <w:szCs w:val="12"/>
              </w:rPr>
              <w:t xml:space="preserve">6 </w:t>
            </w:r>
            <w:r w:rsidR="00E50EFE">
              <w:rPr>
                <w:rFonts w:ascii="Arial" w:hAnsi="Arial" w:cs="Arial"/>
                <w:color w:val="000000"/>
                <w:sz w:val="12"/>
                <w:szCs w:val="12"/>
              </w:rPr>
              <w:t xml:space="preserve">do </w:t>
            </w:r>
            <w:r w:rsidRPr="00520B26">
              <w:rPr>
                <w:rFonts w:ascii="Arial" w:hAnsi="Arial" w:cs="Arial"/>
                <w:color w:val="000000"/>
                <w:sz w:val="12"/>
                <w:szCs w:val="12"/>
              </w:rPr>
              <w:t>2</w:t>
            </w:r>
            <w:r w:rsidR="00E33355">
              <w:rPr>
                <w:rFonts w:ascii="Arial" w:hAnsi="Arial" w:cs="Arial"/>
                <w:color w:val="000000"/>
                <w:sz w:val="12"/>
                <w:szCs w:val="12"/>
              </w:rPr>
              <w:t>8</w:t>
            </w:r>
            <w:r w:rsidRPr="00520B26">
              <w:rPr>
                <w:rFonts w:ascii="Arial" w:hAnsi="Arial" w:cs="Arial"/>
                <w:color w:val="000000"/>
                <w:sz w:val="12"/>
                <w:szCs w:val="12"/>
              </w:rPr>
              <w:t>)</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w:t>
            </w:r>
            <w:r w:rsidR="00E50EFE">
              <w:rPr>
                <w:rFonts w:ascii="Arial" w:hAnsi="Arial" w:cs="Arial"/>
                <w:color w:val="000000"/>
                <w:sz w:val="12"/>
                <w:szCs w:val="12"/>
              </w:rPr>
              <w:t xml:space="preserve">9 </w:t>
            </w:r>
            <w:r w:rsidRPr="00520B26">
              <w:rPr>
                <w:rFonts w:ascii="Arial" w:hAnsi="Arial" w:cs="Arial"/>
                <w:color w:val="000000"/>
                <w:sz w:val="12"/>
                <w:szCs w:val="12"/>
              </w:rPr>
              <w:t>do 2</w:t>
            </w:r>
            <w:r w:rsidR="00E50EFE">
              <w:rPr>
                <w:rFonts w:ascii="Arial" w:hAnsi="Arial" w:cs="Arial"/>
                <w:color w:val="000000"/>
                <w:sz w:val="12"/>
                <w:szCs w:val="12"/>
              </w:rPr>
              <w:t>5</w:t>
            </w:r>
            <w:r w:rsidRPr="00520B26">
              <w:rPr>
                <w:rFonts w:ascii="Arial" w:hAnsi="Arial" w:cs="Arial"/>
                <w:color w:val="000000"/>
                <w:sz w:val="12"/>
                <w:szCs w:val="12"/>
              </w:rPr>
              <w:t>)</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E33355">
        <w:trPr>
          <w:cantSplit/>
          <w:trHeight w:val="934"/>
        </w:trPr>
        <w:tc>
          <w:tcPr>
            <w:tcW w:w="4254"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10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E33355">
        <w:trPr>
          <w:cantSplit/>
          <w:trHeight w:val="158"/>
        </w:trPr>
        <w:tc>
          <w:tcPr>
            <w:tcW w:w="471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E33355">
        <w:trPr>
          <w:cantSplit/>
          <w:trHeight w:hRule="exact" w:val="340"/>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A12FAA" w:rsidP="00792383">
            <w:pPr>
              <w:rPr>
                <w:rFonts w:ascii="Arial" w:hAnsi="Arial" w:cs="Arial"/>
                <w:b/>
                <w:bCs/>
                <w:color w:val="000000"/>
                <w:sz w:val="12"/>
                <w:szCs w:val="12"/>
              </w:rPr>
            </w:pPr>
            <w:r w:rsidRPr="00A12FAA">
              <w:rPr>
                <w:rFonts w:ascii="Arial" w:hAnsi="Arial" w:cs="Arial"/>
                <w:color w:val="000000"/>
                <w:sz w:val="12"/>
                <w:szCs w:val="12"/>
              </w:rPr>
              <w:t>(suma wierszy 02, 23 do 24, 26 do 3</w:t>
            </w:r>
            <w:r w:rsidR="00801D82">
              <w:rPr>
                <w:rFonts w:ascii="Arial" w:hAnsi="Arial" w:cs="Arial"/>
                <w:color w:val="000000"/>
                <w:sz w:val="12"/>
                <w:szCs w:val="12"/>
              </w:rPr>
              <w:t>1</w:t>
            </w:r>
            <w:r w:rsidRPr="00A12FAA">
              <w:rPr>
                <w:rFonts w:ascii="Arial" w:hAnsi="Arial" w:cs="Arial"/>
                <w:color w:val="000000"/>
                <w:sz w:val="12"/>
                <w:szCs w:val="12"/>
              </w:rPr>
              <w:t>)</w:t>
            </w:r>
          </w:p>
        </w:tc>
        <w:tc>
          <w:tcPr>
            <w:tcW w:w="462"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10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1.028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663</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361</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361</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4</w:t>
            </w:r>
          </w:p>
        </w:tc>
      </w:tr>
      <w:tr w:rsidR="00433B9B" w:rsidRPr="00520B26" w:rsidTr="00E33355">
        <w:trPr>
          <w:cantSplit/>
          <w:trHeight w:hRule="exact" w:val="284"/>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510"/>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 kpc (z wyjątkiem zmian organizacyjnych)</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w:t>
            </w:r>
            <w:r w:rsidR="00F97E50">
              <w:rPr>
                <w:rFonts w:ascii="Arial" w:hAnsi="Arial" w:cs="Arial"/>
                <w:iCs/>
                <w:color w:val="000000"/>
                <w:sz w:val="12"/>
                <w:szCs w:val="12"/>
              </w:rPr>
              <w:t>40</w:t>
            </w:r>
            <w:r w:rsidRPr="00520B26">
              <w:rPr>
                <w:rFonts w:ascii="Arial" w:hAnsi="Arial" w:cs="Arial"/>
                <w:iCs/>
                <w:color w:val="000000"/>
                <w:sz w:val="12"/>
                <w:szCs w:val="12"/>
              </w:rPr>
              <w:t xml:space="preserve"> kpc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w:t>
            </w:r>
            <w:r w:rsidR="00F97E50">
              <w:rPr>
                <w:rFonts w:ascii="Arial" w:hAnsi="Arial" w:cs="Arial"/>
                <w:iCs/>
                <w:color w:val="000000"/>
                <w:sz w:val="12"/>
                <w:szCs w:val="12"/>
              </w:rPr>
              <w:t xml:space="preserve">339 i </w:t>
            </w:r>
            <w:r w:rsidRPr="00520B26">
              <w:rPr>
                <w:rFonts w:ascii="Arial" w:hAnsi="Arial" w:cs="Arial"/>
                <w:iCs/>
                <w:color w:val="000000"/>
                <w:sz w:val="12"/>
                <w:szCs w:val="12"/>
              </w:rPr>
              <w:t>341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454"/>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val="14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r w:rsidR="00AC2BAF">
              <w:rPr>
                <w:rFonts w:ascii="Arial" w:hAnsi="Arial" w:cs="Arial"/>
                <w:iCs/>
                <w:color w:val="000000"/>
                <w:sz w:val="12"/>
                <w:szCs w:val="12"/>
              </w:rPr>
              <w:t>lub likwidacją</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4"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E33355">
        <w:trPr>
          <w:cantSplit/>
          <w:trHeight w:hRule="exact" w:val="283"/>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zakreślenie omyłkowych wpisów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color w:val="000000"/>
                <w:sz w:val="12"/>
                <w:szCs w:val="12"/>
              </w:rPr>
              <w:t>umorzono na podstawie art. 505</w:t>
            </w:r>
            <w:r w:rsidRPr="00520B26">
              <w:rPr>
                <w:rFonts w:ascii="Arial" w:hAnsi="Arial" w:cs="Arial"/>
                <w:color w:val="000000"/>
                <w:vertAlign w:val="superscript"/>
              </w:rPr>
              <w:t>37</w:t>
            </w:r>
            <w:r w:rsidRPr="00520B26">
              <w:rPr>
                <w:rFonts w:ascii="Arial" w:hAnsi="Arial" w:cs="Arial"/>
                <w:color w:val="000000"/>
                <w:sz w:val="12"/>
                <w:szCs w:val="12"/>
              </w:rPr>
              <w:t>§1 kpc</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pStyle w:val="Tekstdymka"/>
              <w:rPr>
                <w:rFonts w:ascii="Arial" w:hAnsi="Arial" w:cs="Arial"/>
                <w:iCs/>
                <w:color w:val="000000"/>
                <w:sz w:val="12"/>
                <w:szCs w:val="12"/>
              </w:rPr>
            </w:pPr>
            <w:r w:rsidRPr="00520B26">
              <w:rPr>
                <w:rFonts w:ascii="Arial" w:hAnsi="Arial" w:cs="Arial"/>
                <w:iCs/>
                <w:color w:val="000000"/>
                <w:sz w:val="12"/>
                <w:szCs w:val="12"/>
              </w:rPr>
              <w:t>odrzucono pozew</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3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6398A" w:rsidRPr="00520B26" w:rsidTr="00801D82">
        <w:trPr>
          <w:cantSplit/>
          <w:trHeight w:hRule="exact" w:val="227"/>
        </w:trPr>
        <w:tc>
          <w:tcPr>
            <w:tcW w:w="859" w:type="dxa"/>
            <w:vMerge w:val="restart"/>
            <w:tcBorders>
              <w:top w:val="single" w:sz="4" w:space="0" w:color="auto"/>
              <w:left w:val="single" w:sz="4" w:space="0" w:color="auto"/>
              <w:right w:val="single" w:sz="2" w:space="0" w:color="auto"/>
            </w:tcBorders>
            <w:shd w:val="clear" w:color="auto" w:fill="auto"/>
            <w:textDirection w:val="btLr"/>
            <w:vAlign w:val="center"/>
          </w:tcPr>
          <w:p w:rsidR="007E765F" w:rsidRDefault="007E765F" w:rsidP="007E765F">
            <w:pPr>
              <w:ind w:left="113" w:right="113"/>
              <w:rPr>
                <w:rFonts w:ascii="Arial" w:hAnsi="Arial" w:cs="Arial"/>
                <w:sz w:val="12"/>
                <w:szCs w:val="12"/>
              </w:rPr>
            </w:pPr>
            <w:r w:rsidRPr="0060318E">
              <w:rPr>
                <w:rFonts w:ascii="Arial" w:hAnsi="Arial" w:cs="Arial"/>
                <w:sz w:val="12"/>
                <w:szCs w:val="12"/>
              </w:rPr>
              <w:t xml:space="preserve">Ns </w:t>
            </w:r>
          </w:p>
          <w:p w:rsidR="007E765F" w:rsidRPr="0060318E" w:rsidRDefault="007E765F" w:rsidP="007E765F">
            <w:pPr>
              <w:ind w:left="113" w:right="113"/>
              <w:rPr>
                <w:rFonts w:ascii="Arial" w:hAnsi="Arial" w:cs="Arial"/>
                <w:b/>
                <w:bCs/>
              </w:rPr>
            </w:pPr>
            <w:r>
              <w:rPr>
                <w:rFonts w:ascii="Arial" w:hAnsi="Arial" w:cs="Arial"/>
                <w:sz w:val="12"/>
                <w:szCs w:val="12"/>
              </w:rPr>
              <w:t>(</w:t>
            </w:r>
            <w:r w:rsidRPr="0060318E">
              <w:rPr>
                <w:rFonts w:ascii="Arial" w:hAnsi="Arial" w:cs="Arial"/>
                <w:sz w:val="12"/>
                <w:szCs w:val="12"/>
              </w:rPr>
              <w:t>nieprocesowe)</w:t>
            </w:r>
          </w:p>
          <w:p w:rsidR="0046398A" w:rsidRPr="00520B26" w:rsidRDefault="0046398A" w:rsidP="007E765F">
            <w:pPr>
              <w:ind w:left="113" w:right="113"/>
              <w:rPr>
                <w:rFonts w:ascii="Arial" w:hAnsi="Arial" w:cs="Arial"/>
                <w:color w:val="000000"/>
                <w:sz w:val="12"/>
                <w:szCs w:val="12"/>
              </w:rPr>
            </w:pPr>
          </w:p>
        </w:tc>
        <w:tc>
          <w:tcPr>
            <w:tcW w:w="3395"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46398A" w:rsidRPr="00520B26" w:rsidRDefault="0046398A" w:rsidP="00792383">
            <w:pPr>
              <w:rPr>
                <w:rFonts w:ascii="Arial" w:hAnsi="Arial" w:cs="Arial"/>
                <w:color w:val="000000"/>
                <w:sz w:val="12"/>
                <w:szCs w:val="12"/>
              </w:rPr>
            </w:pPr>
            <w:r>
              <w:rPr>
                <w:rFonts w:ascii="Arial" w:hAnsi="Arial" w:cs="Arial"/>
                <w:color w:val="000000"/>
                <w:sz w:val="12"/>
                <w:szCs w:val="12"/>
              </w:rPr>
              <w:t>ogółem</w:t>
            </w:r>
          </w:p>
        </w:tc>
        <w:tc>
          <w:tcPr>
            <w:tcW w:w="462" w:type="dxa"/>
            <w:tcBorders>
              <w:top w:val="single" w:sz="4" w:space="0" w:color="auto"/>
              <w:left w:val="single" w:sz="4" w:space="0" w:color="auto"/>
              <w:bottom w:val="single" w:sz="2" w:space="0" w:color="auto"/>
              <w:right w:val="single" w:sz="4" w:space="0" w:color="auto"/>
            </w:tcBorders>
            <w:shd w:val="clear" w:color="auto" w:fill="auto"/>
            <w:vAlign w:val="center"/>
          </w:tcPr>
          <w:p w:rsidR="0046398A" w:rsidRPr="00520B26" w:rsidRDefault="0046398A"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10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92</w:t>
            </w:r>
          </w:p>
        </w:tc>
        <w:tc>
          <w:tcPr>
            <w:tcW w:w="992"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993"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55</w:t>
            </w: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r w:rsidRPr="00520B26">
              <w:rPr>
                <w:rFonts w:ascii="Arial" w:hAnsi="Arial" w:cs="Arial"/>
                <w:color w:val="000000"/>
                <w:sz w:val="14"/>
                <w:szCs w:val="14"/>
              </w:rPr>
              <w:t>55</w:t>
            </w: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0"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0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688"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29"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751" w:type="dxa"/>
            <w:tcBorders>
              <w:top w:val="single" w:sz="4" w:space="0" w:color="auto"/>
              <w:left w:val="nil"/>
              <w:bottom w:val="single" w:sz="2" w:space="0" w:color="auto"/>
              <w:right w:val="single" w:sz="4" w:space="0" w:color="auto"/>
            </w:tcBorders>
            <w:shd w:val="clear" w:color="auto" w:fill="auto"/>
            <w:tcMar>
              <w:right w:w="57" w:type="dxa"/>
            </w:tcMar>
            <w:vAlign w:val="center"/>
          </w:tcPr>
          <w:p w:rsidR="0046398A" w:rsidRPr="00520B26" w:rsidRDefault="0046398A" w:rsidP="00792383">
            <w:pPr>
              <w:jc w:val="right"/>
              <w:rPr>
                <w:rFonts w:ascii="Arial" w:hAnsi="Arial" w:cs="Arial"/>
                <w:color w:val="000000"/>
                <w:sz w:val="14"/>
                <w:szCs w:val="14"/>
              </w:rPr>
            </w:pPr>
          </w:p>
        </w:tc>
        <w:tc>
          <w:tcPr>
            <w:tcW w:w="854" w:type="dxa"/>
            <w:tcBorders>
              <w:top w:val="single" w:sz="4" w:space="0" w:color="auto"/>
              <w:left w:val="nil"/>
              <w:bottom w:val="single" w:sz="2" w:space="0" w:color="auto"/>
              <w:right w:val="single" w:sz="4" w:space="0" w:color="auto"/>
            </w:tcBorders>
            <w:vAlign w:val="center"/>
          </w:tcPr>
          <w:p w:rsidR="0046398A" w:rsidRDefault="0046398A">
            <w:pPr>
              <w:jc w:val="right"/>
              <w:rPr>
                <w:rFonts w:ascii="Arial" w:hAnsi="Arial" w:cs="Arial"/>
                <w:color w:val="000000"/>
                <w:sz w:val="14"/>
                <w:szCs w:val="14"/>
              </w:rPr>
            </w:pPr>
          </w:p>
        </w:tc>
        <w:tc>
          <w:tcPr>
            <w:tcW w:w="854" w:type="dxa"/>
            <w:tcBorders>
              <w:top w:val="single" w:sz="4" w:space="0" w:color="auto"/>
              <w:left w:val="single" w:sz="4" w:space="0" w:color="auto"/>
              <w:bottom w:val="single" w:sz="2" w:space="0" w:color="auto"/>
              <w:right w:val="single" w:sz="18" w:space="0" w:color="auto"/>
            </w:tcBorders>
            <w:shd w:val="clear" w:color="auto" w:fill="auto"/>
            <w:tcMar>
              <w:right w:w="57" w:type="dxa"/>
            </w:tcMar>
            <w:vAlign w:val="center"/>
          </w:tcPr>
          <w:p w:rsidR="0046398A" w:rsidRDefault="0046398A">
            <w:pPr>
              <w:jc w:val="right"/>
              <w:rPr>
                <w:rFonts w:ascii="Arial" w:hAnsi="Arial" w:cs="Arial"/>
                <w:color w:val="000000"/>
                <w:sz w:val="14"/>
                <w:szCs w:val="14"/>
              </w:rPr>
            </w:pPr>
          </w:p>
        </w:tc>
      </w:tr>
      <w:tr w:rsidR="00217D61" w:rsidRPr="00520B26" w:rsidTr="00E33355">
        <w:trPr>
          <w:cantSplit/>
          <w:trHeight w:hRule="exact" w:val="393"/>
        </w:trPr>
        <w:tc>
          <w:tcPr>
            <w:tcW w:w="859" w:type="dxa"/>
            <w:vMerge/>
            <w:tcBorders>
              <w:left w:val="single" w:sz="4" w:space="0" w:color="auto"/>
              <w:bottom w:val="single" w:sz="4" w:space="0" w:color="auto"/>
              <w:right w:val="single" w:sz="2" w:space="0" w:color="auto"/>
            </w:tcBorders>
            <w:shd w:val="clear" w:color="auto" w:fill="auto"/>
            <w:vAlign w:val="center"/>
          </w:tcPr>
          <w:p w:rsidR="00217D61" w:rsidRPr="00520B26" w:rsidRDefault="00217D61" w:rsidP="00792383">
            <w:pPr>
              <w:rPr>
                <w:rFonts w:ascii="Arial" w:hAnsi="Arial" w:cs="Arial"/>
                <w:color w:val="000000"/>
                <w:sz w:val="12"/>
                <w:szCs w:val="12"/>
              </w:rPr>
            </w:pPr>
          </w:p>
        </w:tc>
        <w:tc>
          <w:tcPr>
            <w:tcW w:w="3395" w:type="dxa"/>
            <w:gridSpan w:val="2"/>
            <w:tcBorders>
              <w:top w:val="single" w:sz="2" w:space="0" w:color="auto"/>
              <w:left w:val="single" w:sz="2"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DF4827">
              <w:rPr>
                <w:rFonts w:ascii="Arial" w:hAnsi="Arial" w:cs="Arial"/>
                <w:bCs/>
                <w:sz w:val="12"/>
                <w:szCs w:val="12"/>
              </w:rPr>
              <w:t xml:space="preserve">w tym w związku ze zmianami organizacyjnymi ( zniesienie/likwidacja/ zmiany obszaru właściwości sądu, wydziału, sekcji oraz zmiany </w:t>
            </w:r>
            <w:r w:rsidR="00A12FAA" w:rsidRPr="00A12FAA">
              <w:rPr>
                <w:rFonts w:ascii="Arial" w:hAnsi="Arial" w:cs="Arial"/>
                <w:bCs/>
                <w:sz w:val="12"/>
                <w:szCs w:val="12"/>
              </w:rPr>
              <w:t>zarządzenia MS o biurowości</w:t>
            </w:r>
          </w:p>
        </w:tc>
        <w:tc>
          <w:tcPr>
            <w:tcW w:w="462" w:type="dxa"/>
            <w:tcBorders>
              <w:top w:val="single" w:sz="2"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25</w:t>
            </w:r>
          </w:p>
        </w:tc>
        <w:tc>
          <w:tcPr>
            <w:tcW w:w="110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2"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993"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2"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2"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217D61"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217D61" w:rsidRPr="00520B26" w:rsidRDefault="00217D61" w:rsidP="00792383">
            <w:pPr>
              <w:jc w:val="center"/>
              <w:rPr>
                <w:rFonts w:ascii="Arial" w:hAnsi="Arial" w:cs="Arial"/>
                <w:color w:val="000000"/>
                <w:sz w:val="10"/>
                <w:szCs w:val="10"/>
              </w:rPr>
            </w:pPr>
            <w:r>
              <w:rPr>
                <w:rFonts w:ascii="Arial" w:hAnsi="Arial" w:cs="Arial"/>
                <w:color w:val="000000"/>
                <w:sz w:val="10"/>
                <w:szCs w:val="10"/>
              </w:rPr>
              <w:t>26</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570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413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157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r>
              <w:rPr>
                <w:rFonts w:ascii="Arial" w:hAnsi="Arial" w:cs="Arial"/>
                <w:color w:val="000000"/>
                <w:sz w:val="14"/>
                <w:szCs w:val="14"/>
              </w:rPr>
              <w:t>157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217D61" w:rsidRDefault="00217D61">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217D61" w:rsidRDefault="00217D61">
            <w:pPr>
              <w:jc w:val="right"/>
              <w:rPr>
                <w:rFonts w:ascii="Arial" w:hAnsi="Arial" w:cs="Arial"/>
                <w:color w:val="000000"/>
                <w:sz w:val="14"/>
                <w:szCs w:val="14"/>
              </w:rPr>
            </w:pP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Co</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27</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177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102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71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4</w:t>
            </w:r>
          </w:p>
        </w:tc>
      </w:tr>
      <w:tr w:rsidR="00054AC5"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054AC5" w:rsidRPr="00520B26" w:rsidRDefault="00054AC5" w:rsidP="00792383">
            <w:pPr>
              <w:jc w:val="center"/>
              <w:rPr>
                <w:rFonts w:ascii="Arial" w:hAnsi="Arial" w:cs="Arial"/>
                <w:color w:val="000000"/>
                <w:sz w:val="10"/>
                <w:szCs w:val="10"/>
              </w:rPr>
            </w:pPr>
            <w:r>
              <w:rPr>
                <w:rFonts w:ascii="Arial" w:hAnsi="Arial" w:cs="Arial"/>
                <w:color w:val="000000"/>
                <w:sz w:val="10"/>
                <w:szCs w:val="10"/>
              </w:rPr>
              <w:t>28</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054AC5" w:rsidRDefault="00054AC5">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054AC5" w:rsidRDefault="00054AC5">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653FAA" w:rsidRDefault="008E0018" w:rsidP="008E0018">
            <w:pPr>
              <w:rPr>
                <w:rFonts w:ascii="Arial" w:hAnsi="Arial" w:cs="Arial"/>
                <w:sz w:val="12"/>
                <w:szCs w:val="12"/>
              </w:rPr>
            </w:pPr>
            <w:r w:rsidRPr="00801D82">
              <w:rPr>
                <w:rFonts w:ascii="Arial" w:hAnsi="Arial" w:cs="Arial"/>
                <w:sz w:val="12"/>
                <w:szCs w:val="12"/>
              </w:rPr>
              <w:t>Cz</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Default="008E0018" w:rsidP="008E0018">
            <w:pPr>
              <w:jc w:val="center"/>
              <w:rPr>
                <w:rFonts w:ascii="Arial" w:hAnsi="Arial" w:cs="Arial"/>
                <w:color w:val="000000"/>
                <w:sz w:val="10"/>
                <w:szCs w:val="10"/>
              </w:rPr>
            </w:pPr>
            <w:r>
              <w:rPr>
                <w:rFonts w:ascii="Arial" w:hAnsi="Arial" w:cs="Arial"/>
                <w:color w:val="000000"/>
                <w:sz w:val="10"/>
                <w:szCs w:val="10"/>
              </w:rPr>
              <w:t>29</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23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8E0018" w:rsidRPr="00520B26" w:rsidTr="00801D82">
        <w:trPr>
          <w:cantSplit/>
          <w:trHeight w:hRule="exact" w:val="227"/>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2" w:type="dxa"/>
            <w:tcBorders>
              <w:top w:val="single" w:sz="4" w:space="0" w:color="auto"/>
              <w:left w:val="single" w:sz="4" w:space="0" w:color="auto"/>
              <w:bottom w:val="single" w:sz="4" w:space="0" w:color="auto"/>
              <w:right w:val="single" w:sz="4" w:space="0" w:color="auto"/>
            </w:tcBorders>
            <w:shd w:val="clear" w:color="auto" w:fill="auto"/>
            <w:vAlign w:val="center"/>
          </w:tcPr>
          <w:p w:rsidR="008E0018" w:rsidRPr="00520B26" w:rsidRDefault="008E0018" w:rsidP="008E0018">
            <w:pPr>
              <w:jc w:val="center"/>
              <w:rPr>
                <w:rFonts w:ascii="Arial" w:hAnsi="Arial" w:cs="Arial"/>
                <w:color w:val="000000"/>
                <w:sz w:val="10"/>
                <w:szCs w:val="10"/>
              </w:rPr>
            </w:pPr>
            <w:r>
              <w:rPr>
                <w:rFonts w:ascii="Arial" w:hAnsi="Arial" w:cs="Arial"/>
                <w:color w:val="000000"/>
                <w:sz w:val="10"/>
                <w:szCs w:val="10"/>
              </w:rPr>
              <w:t>30</w:t>
            </w:r>
          </w:p>
        </w:tc>
        <w:tc>
          <w:tcPr>
            <w:tcW w:w="110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8E0018" w:rsidRDefault="008E0018" w:rsidP="008E0018">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8E0018" w:rsidRDefault="008E0018" w:rsidP="008E0018">
            <w:pPr>
              <w:jc w:val="right"/>
              <w:rPr>
                <w:rFonts w:ascii="Arial" w:hAnsi="Arial" w:cs="Arial"/>
                <w:color w:val="000000"/>
                <w:sz w:val="14"/>
                <w:szCs w:val="14"/>
              </w:rPr>
            </w:pPr>
          </w:p>
        </w:tc>
      </w:tr>
      <w:tr w:rsidR="00614CCB" w:rsidRPr="00520B26" w:rsidTr="00E33355">
        <w:trPr>
          <w:cantSplit/>
          <w:trHeight w:hRule="exact" w:val="229"/>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14CCB" w:rsidRPr="00520B26" w:rsidRDefault="00614CCB" w:rsidP="00614CCB">
            <w:pPr>
              <w:rPr>
                <w:rFonts w:ascii="Arial" w:hAnsi="Arial" w:cs="Arial"/>
                <w:color w:val="000000"/>
                <w:sz w:val="12"/>
                <w:szCs w:val="12"/>
              </w:rPr>
            </w:pPr>
            <w:r w:rsidRPr="00A12FAA">
              <w:rPr>
                <w:rFonts w:ascii="Arial" w:hAnsi="Arial" w:cs="Arial"/>
                <w:color w:val="000000"/>
                <w:sz w:val="12"/>
                <w:szCs w:val="12"/>
              </w:rPr>
              <w:t>WSNc (skarga nadzwyczajna)</w:t>
            </w:r>
          </w:p>
        </w:tc>
        <w:tc>
          <w:tcPr>
            <w:tcW w:w="462" w:type="dxa"/>
            <w:tcBorders>
              <w:top w:val="single" w:sz="4" w:space="0" w:color="auto"/>
              <w:left w:val="single" w:sz="4" w:space="0" w:color="auto"/>
              <w:bottom w:val="single" w:sz="18" w:space="0" w:color="auto"/>
              <w:right w:val="single" w:sz="4" w:space="0" w:color="auto"/>
            </w:tcBorders>
            <w:shd w:val="clear" w:color="auto" w:fill="auto"/>
            <w:vAlign w:val="center"/>
          </w:tcPr>
          <w:p w:rsidR="00614CCB" w:rsidRDefault="00614CCB" w:rsidP="00614CCB">
            <w:pPr>
              <w:jc w:val="center"/>
              <w:rPr>
                <w:rFonts w:ascii="Arial" w:hAnsi="Arial" w:cs="Arial"/>
                <w:color w:val="000000"/>
                <w:sz w:val="10"/>
                <w:szCs w:val="10"/>
              </w:rPr>
            </w:pPr>
            <w:r>
              <w:rPr>
                <w:rFonts w:ascii="Arial" w:hAnsi="Arial" w:cs="Arial"/>
                <w:color w:val="000000"/>
                <w:sz w:val="10"/>
                <w:szCs w:val="10"/>
              </w:rPr>
              <w:t>31</w:t>
            </w:r>
          </w:p>
        </w:tc>
        <w:tc>
          <w:tcPr>
            <w:tcW w:w="110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614CCB" w:rsidRDefault="00614CCB" w:rsidP="00614CCB">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614CCB" w:rsidRDefault="00614CCB" w:rsidP="00614CCB">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F7176C" w:rsidP="00630AFD">
      <w:pPr>
        <w:rPr>
          <w:rFonts w:ascii="Arial" w:hAnsi="Arial" w:cs="Arial"/>
          <w:b/>
          <w:bCs/>
        </w:rPr>
      </w:pPr>
    </w:p>
    <w:p w:rsidR="00630AFD" w:rsidRPr="00495142" w:rsidRDefault="008E0018" w:rsidP="00630AFD">
      <w:pPr>
        <w:rPr>
          <w:rFonts w:ascii="Arial" w:hAnsi="Arial" w:cs="Arial"/>
          <w:b/>
          <w:bCs/>
        </w:rPr>
      </w:pPr>
      <w:r>
        <w:rPr>
          <w:rFonts w:ascii="Arial" w:hAnsi="Arial" w:cs="Arial"/>
          <w:b/>
          <w:bCs/>
        </w:rPr>
        <w:br w:type="page"/>
      </w:r>
      <w:r w:rsidR="00630AFD"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00630AFD"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8E0018" w:rsidRPr="00495142" w:rsidTr="001F09CA">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8E0018" w:rsidRPr="008E0018" w:rsidRDefault="008E0018" w:rsidP="008E0018">
            <w:pPr>
              <w:rPr>
                <w:rFonts w:ascii="Arial" w:hAnsi="Arial" w:cs="Arial"/>
                <w:sz w:val="14"/>
                <w:szCs w:val="14"/>
                <w:highlight w:val="yellow"/>
              </w:rPr>
            </w:pPr>
            <w:r w:rsidRPr="008E0018">
              <w:rPr>
                <w:rFonts w:ascii="Arial" w:hAnsi="Arial" w:cs="Arial"/>
                <w:sz w:val="14"/>
                <w:szCs w:val="14"/>
              </w:rPr>
              <w:t>Wydawanie nakazów zapłaty w postępowaniu nakazowym</w:t>
            </w:r>
            <w:r w:rsidRPr="008E0018">
              <w:t xml:space="preserve">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8E0018"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653FAA" w:rsidRDefault="008E0018" w:rsidP="008E0018">
            <w:pPr>
              <w:rPr>
                <w:rFonts w:ascii="Arial" w:hAnsi="Arial" w:cs="Arial"/>
                <w:sz w:val="14"/>
                <w:szCs w:val="14"/>
              </w:rPr>
            </w:pPr>
            <w:r w:rsidRPr="00653FAA">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8E0018" w:rsidRPr="00495142" w:rsidRDefault="008E0018" w:rsidP="008E0018">
            <w:pPr>
              <w:jc w:val="center"/>
              <w:rPr>
                <w:rFonts w:ascii="Arial" w:hAnsi="Arial" w:cs="Arial"/>
                <w:sz w:val="12"/>
                <w:szCs w:val="12"/>
              </w:rPr>
            </w:pPr>
            <w:r>
              <w:rPr>
                <w:rFonts w:ascii="Arial" w:hAnsi="Arial" w:cs="Arial"/>
                <w:sz w:val="12"/>
                <w:szCs w:val="12"/>
              </w:rPr>
              <w:t>14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8E0018" w:rsidRPr="00495142" w:rsidRDefault="008E0018" w:rsidP="008E0018">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8E0018" w:rsidRPr="00495142" w:rsidRDefault="008E0018" w:rsidP="008E0018">
            <w:pPr>
              <w:jc w:val="right"/>
              <w:rPr>
                <w:rFonts w:ascii="Arial" w:hAnsi="Arial" w:cs="Arial"/>
                <w:sz w:val="14"/>
                <w:szCs w:val="14"/>
              </w:rPr>
            </w:pPr>
          </w:p>
        </w:tc>
      </w:tr>
      <w:tr w:rsidR="00614CCB"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614CCB" w:rsidRPr="00495142" w:rsidRDefault="00614CCB" w:rsidP="00614CCB">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614CCB" w:rsidRPr="00495142" w:rsidRDefault="00614CCB" w:rsidP="00614CCB">
            <w:pPr>
              <w:rPr>
                <w:rFonts w:ascii="Arial" w:hAnsi="Arial" w:cs="Arial"/>
                <w:sz w:val="12"/>
                <w:szCs w:val="12"/>
              </w:rPr>
            </w:pPr>
            <w:r>
              <w:rPr>
                <w:rFonts w:ascii="Arial" w:hAnsi="Arial" w:cs="Arial"/>
                <w:sz w:val="12"/>
                <w:szCs w:val="12"/>
              </w:rPr>
              <w:t xml:space="preserve"> 15</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614CCB" w:rsidRDefault="00614CCB" w:rsidP="00614CCB">
            <w:pPr>
              <w:jc w:val="right"/>
              <w:rPr>
                <w:rFonts w:ascii="Arial" w:hAnsi="Arial" w:cs="Arial"/>
                <w:color w:val="000000"/>
                <w:sz w:val="14"/>
                <w:szCs w:val="14"/>
              </w:rPr>
            </w:pPr>
            <w:r>
              <w:rPr>
                <w:rFonts w:ascii="Arial" w:hAnsi="Arial" w:cs="Arial"/>
                <w:color w:val="000000"/>
                <w:sz w:val="14"/>
                <w:szCs w:val="14"/>
              </w:rPr>
              <w:t>1</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614CCB" w:rsidRDefault="00614CCB" w:rsidP="00614CCB">
            <w:pPr>
              <w:jc w:val="right"/>
              <w:rPr>
                <w:rFonts w:ascii="Arial" w:hAnsi="Arial" w:cs="Arial"/>
                <w:color w:val="000000"/>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99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pStyle w:val="Tekstpodstawowy2"/>
              <w:jc w:val="center"/>
              <w:rPr>
                <w:rFonts w:ascii="Arial" w:hAnsi="Arial" w:cs="Arial"/>
                <w:sz w:val="14"/>
                <w:szCs w:val="14"/>
              </w:rPr>
            </w:pPr>
            <w:r w:rsidRPr="00495142">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255104" w:rsidP="00303A61">
            <w:pPr>
              <w:spacing w:line="180" w:lineRule="exact"/>
              <w:jc w:val="center"/>
              <w:rPr>
                <w:rFonts w:ascii="Arial" w:hAnsi="Arial" w:cs="Arial"/>
                <w:sz w:val="12"/>
                <w:szCs w:val="14"/>
              </w:rPr>
            </w:pPr>
            <w:r w:rsidRPr="00255104">
              <w:rPr>
                <w:rFonts w:ascii="Arial" w:hAnsi="Arial" w:cs="Arial"/>
                <w:sz w:val="12"/>
                <w:szCs w:val="14"/>
              </w:rPr>
              <w:t>Uzasadnienia wygłoszone (art.331</w:t>
            </w:r>
            <w:r w:rsidRPr="0067100F">
              <w:rPr>
                <w:rFonts w:ascii="Arial" w:hAnsi="Arial" w:cs="Arial"/>
                <w:sz w:val="12"/>
                <w:szCs w:val="14"/>
                <w:vertAlign w:val="superscript"/>
              </w:rPr>
              <w:t>1</w:t>
            </w:r>
            <w:r w:rsidRPr="00255104">
              <w:rPr>
                <w:rFonts w:ascii="Arial" w:hAnsi="Arial" w:cs="Arial"/>
                <w:sz w:val="12"/>
                <w:szCs w:val="14"/>
              </w:rPr>
              <w:t>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237793" w:rsidP="00303A61">
            <w:pPr>
              <w:spacing w:line="140" w:lineRule="exact"/>
              <w:jc w:val="center"/>
              <w:rPr>
                <w:rFonts w:ascii="Arial" w:hAnsi="Arial" w:cs="Arial"/>
                <w:sz w:val="12"/>
                <w:szCs w:val="14"/>
              </w:rPr>
            </w:pPr>
            <w:r w:rsidRPr="00237793">
              <w:rPr>
                <w:rFonts w:ascii="Arial" w:hAnsi="Arial" w:cs="Arial"/>
                <w:sz w:val="12"/>
                <w:szCs w:val="14"/>
              </w:rPr>
              <w:t>Liczba spraw do których wpłynął wniosek o transkrypcje uzasadnień wygłoszonych w trybie art.331</w:t>
            </w:r>
            <w:r w:rsidRPr="0067100F">
              <w:rPr>
                <w:rFonts w:ascii="Arial" w:hAnsi="Arial" w:cs="Arial"/>
                <w:sz w:val="12"/>
                <w:szCs w:val="14"/>
                <w:vertAlign w:val="superscript"/>
              </w:rPr>
              <w:t>1</w:t>
            </w:r>
            <w:r w:rsidRPr="00237793">
              <w:rPr>
                <w:rFonts w:ascii="Arial" w:hAnsi="Arial" w:cs="Arial"/>
                <w:sz w:val="12"/>
                <w:szCs w:val="14"/>
              </w:rPr>
              <w:t xml:space="preserve"> kpc</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F81601">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w:t>
            </w:r>
            <w:r w:rsidR="00BE7395">
              <w:rPr>
                <w:rFonts w:ascii="Arial" w:hAnsi="Arial" w:cs="Arial"/>
                <w:sz w:val="16"/>
                <w:szCs w:val="16"/>
              </w:rPr>
              <w:t>7</w:t>
            </w:r>
            <w:r w:rsidRPr="00495142">
              <w:rPr>
                <w:rFonts w:ascii="Arial" w:hAnsi="Arial" w:cs="Arial"/>
                <w:sz w:val="16"/>
                <w:szCs w:val="16"/>
              </w:rPr>
              <w:t>)</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106</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99</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15</w:t>
            </w:r>
          </w:p>
        </w:tc>
        <w:tc>
          <w:tcPr>
            <w:tcW w:w="99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60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9</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30</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w:t>
            </w:r>
          </w:p>
        </w:tc>
        <w:tc>
          <w:tcPr>
            <w:tcW w:w="99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2</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2</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4" w:space="0" w:color="auto"/>
              <w:right w:val="single" w:sz="4" w:space="0" w:color="auto"/>
            </w:tcBorders>
            <w:vAlign w:val="center"/>
          </w:tcPr>
          <w:p w:rsidR="0067100F" w:rsidRPr="00495142" w:rsidRDefault="0067100F" w:rsidP="0067100F">
            <w:pPr>
              <w:jc w:val="center"/>
              <w:rPr>
                <w:rFonts w:ascii="Arial" w:hAnsi="Arial" w:cs="Arial"/>
                <w:sz w:val="12"/>
                <w:szCs w:val="12"/>
              </w:rPr>
            </w:pPr>
            <w:r>
              <w:rPr>
                <w:rFonts w:ascii="Arial" w:hAnsi="Arial" w:cs="Arial"/>
                <w:sz w:val="12"/>
                <w:szCs w:val="12"/>
              </w:rPr>
              <w:t>06</w:t>
            </w: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7</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4</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r w:rsidRPr="00495142">
              <w:rPr>
                <w:rFonts w:ascii="Arial" w:hAnsi="Arial" w:cs="Arial"/>
                <w:sz w:val="14"/>
                <w:szCs w:val="16"/>
              </w:rPr>
              <w:t>2</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6"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67100F" w:rsidRPr="00495142" w:rsidRDefault="0067100F" w:rsidP="0067100F">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67100F" w:rsidRPr="00495142" w:rsidRDefault="0067100F" w:rsidP="0067100F">
            <w:pPr>
              <w:jc w:val="right"/>
              <w:rPr>
                <w:rFonts w:ascii="Arial" w:hAnsi="Arial" w:cs="Arial"/>
                <w:sz w:val="14"/>
                <w:szCs w:val="16"/>
              </w:rPr>
            </w:pPr>
          </w:p>
        </w:tc>
        <w:tc>
          <w:tcPr>
            <w:tcW w:w="851" w:type="dxa"/>
            <w:tcBorders>
              <w:top w:val="single" w:sz="6" w:space="0" w:color="auto"/>
              <w:left w:val="single" w:sz="2" w:space="0" w:color="auto"/>
              <w:bottom w:val="single" w:sz="6" w:space="0" w:color="auto"/>
              <w:right w:val="single" w:sz="4" w:space="0" w:color="auto"/>
              <w:tl2br w:val="nil"/>
              <w:tr2bl w:val="nil"/>
            </w:tcBorders>
            <w:vAlign w:val="center"/>
          </w:tcPr>
          <w:p w:rsidR="0067100F" w:rsidRPr="00887262" w:rsidRDefault="0067100F" w:rsidP="0067100F">
            <w:pPr>
              <w:jc w:val="right"/>
              <w:rPr>
                <w:rFonts w:ascii="Arial" w:hAnsi="Arial" w:cs="Arial"/>
                <w:sz w:val="14"/>
                <w:szCs w:val="16"/>
              </w:rPr>
            </w:pPr>
            <w:r w:rsidRPr="00887262">
              <w:rPr>
                <w:rFonts w:ascii="Arial" w:hAnsi="Arial" w:cs="Arial"/>
                <w:sz w:val="14"/>
                <w:szCs w:val="16"/>
              </w:rPr>
              <w:t>1</w:t>
            </w:r>
          </w:p>
        </w:tc>
        <w:tc>
          <w:tcPr>
            <w:tcW w:w="992" w:type="dxa"/>
            <w:tcBorders>
              <w:top w:val="single" w:sz="6" w:space="0" w:color="auto"/>
              <w:left w:val="single" w:sz="4" w:space="0" w:color="auto"/>
              <w:bottom w:val="single" w:sz="6" w:space="0" w:color="auto"/>
              <w:right w:val="single" w:sz="18" w:space="0" w:color="auto"/>
              <w:tl2br w:val="nil"/>
              <w:tr2bl w:val="nil"/>
            </w:tcBorders>
            <w:vAlign w:val="center"/>
          </w:tcPr>
          <w:p w:rsidR="0067100F" w:rsidRPr="00887262" w:rsidRDefault="0067100F" w:rsidP="0067100F">
            <w:pPr>
              <w:jc w:val="right"/>
              <w:rPr>
                <w:rFonts w:ascii="Arial" w:hAnsi="Arial" w:cs="Arial"/>
                <w:sz w:val="14"/>
                <w:szCs w:val="16"/>
              </w:rPr>
            </w:pPr>
          </w:p>
        </w:tc>
      </w:tr>
      <w:tr w:rsidR="0067100F" w:rsidRPr="00495142" w:rsidTr="00F81601">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67100F" w:rsidRPr="00495142" w:rsidRDefault="0067100F" w:rsidP="0067100F">
            <w:pPr>
              <w:rPr>
                <w:rFonts w:ascii="Arial" w:hAnsi="Arial" w:cs="Arial"/>
                <w:sz w:val="16"/>
                <w:szCs w:val="16"/>
              </w:rPr>
            </w:pPr>
            <w:r w:rsidRPr="00495142">
              <w:rPr>
                <w:rFonts w:ascii="Arial" w:hAnsi="Arial" w:cs="Arial"/>
                <w:sz w:val="16"/>
                <w:szCs w:val="16"/>
              </w:rPr>
              <w:t>C</w:t>
            </w:r>
            <w:r>
              <w:rPr>
                <w:rFonts w:ascii="Arial" w:hAnsi="Arial" w:cs="Arial"/>
                <w:sz w:val="16"/>
                <w:szCs w:val="16"/>
              </w:rPr>
              <w:t>z</w:t>
            </w:r>
          </w:p>
        </w:tc>
        <w:tc>
          <w:tcPr>
            <w:tcW w:w="284" w:type="dxa"/>
            <w:tcBorders>
              <w:top w:val="single" w:sz="4" w:space="0" w:color="auto"/>
              <w:left w:val="single" w:sz="18" w:space="0" w:color="auto"/>
              <w:bottom w:val="single" w:sz="18" w:space="0" w:color="auto"/>
              <w:right w:val="single" w:sz="4" w:space="0" w:color="auto"/>
            </w:tcBorders>
            <w:vAlign w:val="center"/>
          </w:tcPr>
          <w:p w:rsidR="0067100F" w:rsidRPr="00495142" w:rsidRDefault="0067100F" w:rsidP="0067100F">
            <w:pPr>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6" w:space="0" w:color="auto"/>
            </w:tcBorders>
            <w:vAlign w:val="center"/>
          </w:tcPr>
          <w:p w:rsidR="0067100F" w:rsidRDefault="0067100F" w:rsidP="0067100F">
            <w:pPr>
              <w:jc w:val="right"/>
              <w:rPr>
                <w:rFonts w:ascii="Arial" w:hAnsi="Arial" w:cs="Arial"/>
                <w:color w:val="000000"/>
                <w:sz w:val="14"/>
                <w:szCs w:val="14"/>
              </w:rPr>
            </w:pPr>
          </w:p>
        </w:tc>
        <w:tc>
          <w:tcPr>
            <w:tcW w:w="850" w:type="dxa"/>
            <w:tcBorders>
              <w:top w:val="single" w:sz="6" w:space="0" w:color="auto"/>
              <w:left w:val="single" w:sz="6"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708" w:type="dxa"/>
            <w:tcBorders>
              <w:top w:val="single" w:sz="6"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51" w:type="dxa"/>
            <w:tcBorders>
              <w:top w:val="single" w:sz="6" w:space="0" w:color="auto"/>
              <w:left w:val="single" w:sz="2" w:space="0" w:color="auto"/>
              <w:bottom w:val="single" w:sz="18" w:space="0" w:color="auto"/>
              <w:right w:val="single" w:sz="4" w:space="0" w:color="auto"/>
              <w:tl2br w:val="nil"/>
              <w:tr2bl w:val="nil"/>
            </w:tcBorders>
            <w:vAlign w:val="center"/>
          </w:tcPr>
          <w:p w:rsidR="0067100F" w:rsidRDefault="0067100F" w:rsidP="0067100F">
            <w:pPr>
              <w:jc w:val="right"/>
              <w:rPr>
                <w:rFonts w:ascii="Arial" w:hAnsi="Arial" w:cs="Arial"/>
                <w:color w:val="000000"/>
                <w:sz w:val="14"/>
                <w:szCs w:val="14"/>
              </w:rPr>
            </w:pPr>
          </w:p>
        </w:tc>
        <w:tc>
          <w:tcPr>
            <w:tcW w:w="992" w:type="dxa"/>
            <w:tcBorders>
              <w:top w:val="single" w:sz="6" w:space="0" w:color="auto"/>
              <w:left w:val="single" w:sz="4" w:space="0" w:color="auto"/>
              <w:bottom w:val="single" w:sz="18" w:space="0" w:color="auto"/>
              <w:right w:val="single" w:sz="18" w:space="0" w:color="auto"/>
              <w:tl2br w:val="nil"/>
              <w:tr2bl w:val="nil"/>
            </w:tcBorders>
            <w:vAlign w:val="center"/>
          </w:tcPr>
          <w:p w:rsidR="0067100F" w:rsidRDefault="0067100F" w:rsidP="0067100F">
            <w:pPr>
              <w:jc w:val="right"/>
              <w:rPr>
                <w:rFonts w:ascii="Arial" w:hAnsi="Arial" w:cs="Arial"/>
                <w:color w:val="000000"/>
                <w:sz w:val="14"/>
                <w:szCs w:val="14"/>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104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41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4"/>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B42BFF">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B42BFF">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B42BFF">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rsidP="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rsidP="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257</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74</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64</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64</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41</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B42BFF" w:rsidRPr="00495142" w:rsidRDefault="00B42BFF"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104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74</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26</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63</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22</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6</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hRule="exact" w:val="284"/>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57</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11</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8</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18</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44"/>
        </w:trPr>
        <w:tc>
          <w:tcPr>
            <w:tcW w:w="426" w:type="dxa"/>
            <w:vMerge/>
            <w:tcBorders>
              <w:right w:val="single" w:sz="4" w:space="0" w:color="auto"/>
            </w:tcBorders>
            <w:textDirection w:val="btLr"/>
          </w:tcPr>
          <w:p w:rsidR="00B42BFF" w:rsidRPr="00495142" w:rsidRDefault="00B42BFF"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B42BFF" w:rsidRPr="00495142" w:rsidRDefault="00B42BFF"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48</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7</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41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5</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3</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Pr="00495142" w:rsidRDefault="00B42BFF"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Pr="00495142" w:rsidRDefault="00B42BFF" w:rsidP="000060BF">
            <w:pPr>
              <w:jc w:val="right"/>
              <w:rPr>
                <w:rFonts w:ascii="Arial" w:hAnsi="Arial" w:cs="Arial"/>
                <w:sz w:val="14"/>
                <w:szCs w:val="16"/>
              </w:rPr>
            </w:pPr>
          </w:p>
        </w:tc>
      </w:tr>
      <w:tr w:rsidR="00B42BFF" w:rsidRPr="00495142" w:rsidTr="001F09CA">
        <w:trPr>
          <w:cantSplit/>
          <w:trHeight w:val="227"/>
        </w:trPr>
        <w:tc>
          <w:tcPr>
            <w:tcW w:w="426" w:type="dxa"/>
            <w:vMerge/>
            <w:tcBorders>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B42BFF" w:rsidRPr="00495142" w:rsidRDefault="00B42BF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bottom"/>
          </w:tcPr>
          <w:p w:rsidR="00B42BFF" w:rsidRPr="00495142" w:rsidRDefault="00B42BF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r w:rsidR="00B42BFF" w:rsidRPr="00495142" w:rsidTr="001F09CA">
        <w:trPr>
          <w:cantSplit/>
          <w:trHeight w:val="227"/>
        </w:trPr>
        <w:tc>
          <w:tcPr>
            <w:tcW w:w="426" w:type="dxa"/>
            <w:vMerge/>
            <w:tcBorders>
              <w:bottom w:val="single" w:sz="8" w:space="0" w:color="auto"/>
              <w:right w:val="single" w:sz="4" w:space="0" w:color="auto"/>
            </w:tcBorders>
          </w:tcPr>
          <w:p w:rsidR="00B42BFF" w:rsidRPr="00495142" w:rsidRDefault="00B42BFF"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B42BFF" w:rsidRPr="00B42BFF" w:rsidRDefault="00B42BFF" w:rsidP="00307FE3">
            <w:pPr>
              <w:spacing w:after="40" w:line="140" w:lineRule="exact"/>
              <w:ind w:left="85" w:right="85"/>
              <w:rPr>
                <w:rFonts w:ascii="Arial" w:hAnsi="Arial" w:cs="Arial"/>
                <w:sz w:val="14"/>
                <w:szCs w:val="14"/>
              </w:rPr>
            </w:pPr>
            <w:r w:rsidRPr="00B42BFF">
              <w:rPr>
                <w:rFonts w:ascii="Arial" w:hAnsi="Arial" w:cs="Arial"/>
                <w:sz w:val="14"/>
                <w:szCs w:val="14"/>
              </w:rPr>
              <w:t>Cz</w:t>
            </w:r>
          </w:p>
        </w:tc>
        <w:tc>
          <w:tcPr>
            <w:tcW w:w="297" w:type="dxa"/>
            <w:tcBorders>
              <w:top w:val="single" w:sz="2" w:space="0" w:color="auto"/>
              <w:left w:val="single" w:sz="18" w:space="0" w:color="auto"/>
              <w:bottom w:val="single" w:sz="18" w:space="0" w:color="auto"/>
              <w:right w:val="single" w:sz="2" w:space="0" w:color="auto"/>
            </w:tcBorders>
            <w:vAlign w:val="center"/>
          </w:tcPr>
          <w:p w:rsidR="00B42BFF" w:rsidRPr="00495142" w:rsidRDefault="00B42BFF"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B42BFF" w:rsidRDefault="00B42BF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B42BFF" w:rsidRDefault="00B42BF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B42BFF" w:rsidRDefault="00B42BF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FE0886"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4"/>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0060BF">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0060BF">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extDirection w:val="btLr"/>
          </w:tcPr>
          <w:p w:rsidR="00FE0886" w:rsidRPr="00495142" w:rsidRDefault="00FE0886"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FE0886" w:rsidRPr="00495142" w:rsidRDefault="00FE0886"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r w:rsidRPr="00495142">
              <w:rPr>
                <w:rFonts w:ascii="Arial" w:hAnsi="Arial" w:cs="Arial"/>
                <w:sz w:val="14"/>
                <w:szCs w:val="14"/>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4"/>
              </w:rPr>
            </w:pPr>
          </w:p>
        </w:tc>
      </w:tr>
      <w:tr w:rsidR="00FE0886" w:rsidRPr="00495142" w:rsidTr="001F09CA">
        <w:trPr>
          <w:cantSplit/>
          <w:trHeight w:hRule="exact" w:val="283"/>
        </w:trPr>
        <w:tc>
          <w:tcPr>
            <w:tcW w:w="426" w:type="dxa"/>
            <w:vMerge/>
            <w:tcBorders>
              <w:right w:val="single" w:sz="4" w:space="0" w:color="auto"/>
            </w:tcBorders>
          </w:tcPr>
          <w:p w:rsidR="00FE0886" w:rsidRPr="00495142" w:rsidRDefault="00FE0886"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FE0886" w:rsidRPr="00495142" w:rsidRDefault="00FE0886"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FE088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237793" w:rsidP="00FE0886">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Pr="00495142" w:rsidRDefault="00FE0886" w:rsidP="00FE0886">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rsidP="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rsidP="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13</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13</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FE0886"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FE0886" w:rsidRPr="00495142" w:rsidRDefault="00FE0886"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2</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4"/>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FE0886" w:rsidRPr="00495142" w:rsidRDefault="00FE088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extDirection w:val="btLr"/>
          </w:tcPr>
          <w:p w:rsidR="00FE0886" w:rsidRPr="00495142" w:rsidRDefault="00FE0886"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FE0886" w:rsidRPr="00495142" w:rsidRDefault="00FE088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4443A2">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Pr="00495142" w:rsidRDefault="00FE0886"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Pr="00495142" w:rsidRDefault="00FE0886" w:rsidP="00EF1623">
            <w:pPr>
              <w:jc w:val="right"/>
              <w:rPr>
                <w:rFonts w:ascii="Arial" w:hAnsi="Arial" w:cs="Arial"/>
                <w:sz w:val="14"/>
                <w:szCs w:val="16"/>
              </w:rPr>
            </w:pPr>
          </w:p>
        </w:tc>
      </w:tr>
      <w:tr w:rsidR="00FE0886" w:rsidRPr="00495142" w:rsidTr="00FE0886">
        <w:trPr>
          <w:cantSplit/>
          <w:trHeight w:hRule="exact" w:val="283"/>
        </w:trPr>
        <w:tc>
          <w:tcPr>
            <w:tcW w:w="426" w:type="dxa"/>
            <w:vMerge/>
            <w:tcBorders>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FE0886" w:rsidRPr="00495142" w:rsidRDefault="00FE0886"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bottom w:val="single" w:sz="4" w:space="0" w:color="auto"/>
              <w:right w:val="single" w:sz="18" w:space="0" w:color="auto"/>
            </w:tcBorders>
            <w:vAlign w:val="center"/>
          </w:tcPr>
          <w:p w:rsidR="00FE0886" w:rsidRPr="00495142" w:rsidRDefault="00FE0886"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2" w:space="0" w:color="auto"/>
              <w:right w:val="single" w:sz="2" w:space="0" w:color="auto"/>
            </w:tcBorders>
            <w:vAlign w:val="center"/>
          </w:tcPr>
          <w:p w:rsidR="00FE0886" w:rsidRPr="00495142" w:rsidRDefault="00FE0886"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r w:rsidR="00FE0886" w:rsidRPr="00495142" w:rsidTr="001F09CA">
        <w:trPr>
          <w:cantSplit/>
          <w:trHeight w:hRule="exact" w:val="283"/>
        </w:trPr>
        <w:tc>
          <w:tcPr>
            <w:tcW w:w="426" w:type="dxa"/>
            <w:vMerge/>
            <w:tcBorders>
              <w:bottom w:val="single" w:sz="8" w:space="0" w:color="auto"/>
              <w:right w:val="single" w:sz="4" w:space="0" w:color="auto"/>
            </w:tcBorders>
          </w:tcPr>
          <w:p w:rsidR="00FE0886" w:rsidRPr="00495142" w:rsidRDefault="00FE0886" w:rsidP="00307FE3">
            <w:pPr>
              <w:spacing w:after="40" w:line="140" w:lineRule="exact"/>
              <w:ind w:left="85" w:right="85"/>
              <w:rPr>
                <w:rFonts w:ascii="Arial" w:hAnsi="Arial" w:cs="Arial"/>
                <w:sz w:val="14"/>
              </w:rPr>
            </w:pPr>
          </w:p>
        </w:tc>
        <w:tc>
          <w:tcPr>
            <w:tcW w:w="2744" w:type="dxa"/>
            <w:gridSpan w:val="2"/>
            <w:tcBorders>
              <w:right w:val="single" w:sz="18" w:space="0" w:color="auto"/>
            </w:tcBorders>
            <w:vAlign w:val="bottom"/>
          </w:tcPr>
          <w:p w:rsidR="00FE0886" w:rsidRPr="00495142" w:rsidRDefault="008B635C" w:rsidP="00307FE3">
            <w:pPr>
              <w:spacing w:after="40" w:line="140" w:lineRule="exact"/>
              <w:ind w:left="85" w:right="85"/>
              <w:rPr>
                <w:rFonts w:ascii="Arial" w:hAnsi="Arial" w:cs="Arial"/>
                <w:sz w:val="13"/>
                <w:szCs w:val="13"/>
              </w:rPr>
            </w:pPr>
            <w:r>
              <w:rPr>
                <w:rFonts w:ascii="Arial" w:hAnsi="Arial" w:cs="Arial"/>
                <w:sz w:val="13"/>
                <w:szCs w:val="13"/>
              </w:rPr>
              <w:t>Cz</w:t>
            </w:r>
          </w:p>
        </w:tc>
        <w:tc>
          <w:tcPr>
            <w:tcW w:w="297" w:type="dxa"/>
            <w:tcBorders>
              <w:top w:val="single" w:sz="2" w:space="0" w:color="auto"/>
              <w:left w:val="single" w:sz="18" w:space="0" w:color="auto"/>
              <w:bottom w:val="single" w:sz="18" w:space="0" w:color="auto"/>
              <w:right w:val="single" w:sz="2" w:space="0" w:color="auto"/>
            </w:tcBorders>
            <w:vAlign w:val="center"/>
          </w:tcPr>
          <w:p w:rsidR="00FE0886" w:rsidRDefault="00FE0886" w:rsidP="00307FE3">
            <w:pPr>
              <w:spacing w:after="40" w:line="140" w:lineRule="exact"/>
              <w:jc w:val="center"/>
              <w:rPr>
                <w:rFonts w:ascii="Arial" w:hAnsi="Arial" w:cs="Arial"/>
                <w:sz w:val="12"/>
                <w:szCs w:val="12"/>
              </w:rPr>
            </w:pPr>
            <w:r>
              <w:rPr>
                <w:rFonts w:ascii="Arial" w:hAnsi="Arial" w:cs="Arial"/>
                <w:sz w:val="12"/>
                <w:szCs w:val="12"/>
              </w:rPr>
              <w:t>10</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FE0886" w:rsidRDefault="00FE0886">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FE0886" w:rsidRDefault="00FE088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FE0886" w:rsidRDefault="00FE0886">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15</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15</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FB0ABF"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FB0ABF" w:rsidRPr="00495142" w:rsidRDefault="00FB0ABF"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72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11</w:t>
            </w:r>
          </w:p>
        </w:tc>
        <w:tc>
          <w:tcPr>
            <w:tcW w:w="895"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24"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10</w:t>
            </w:r>
          </w:p>
        </w:tc>
        <w:tc>
          <w:tcPr>
            <w:tcW w:w="103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3</w:t>
            </w:r>
          </w:p>
        </w:tc>
        <w:tc>
          <w:tcPr>
            <w:tcW w:w="1007"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5</w:t>
            </w:r>
          </w:p>
        </w:tc>
        <w:tc>
          <w:tcPr>
            <w:tcW w:w="1078" w:type="dxa"/>
            <w:tcBorders>
              <w:top w:val="single" w:sz="18"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18"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4</w:t>
            </w: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r w:rsidRPr="00495142">
              <w:rPr>
                <w:rFonts w:ascii="Arial" w:hAnsi="Arial" w:cs="Arial"/>
                <w:sz w:val="14"/>
                <w:szCs w:val="14"/>
              </w:rPr>
              <w:t>1</w:t>
            </w: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284"/>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FB0ABF" w:rsidRPr="00495142" w:rsidRDefault="00FB0ABF"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extDirection w:val="btLr"/>
          </w:tcPr>
          <w:p w:rsidR="00FB0ABF" w:rsidRPr="00495142" w:rsidRDefault="00FB0ABF"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FB0ABF" w:rsidRPr="00495142" w:rsidRDefault="00FB0ABF"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Pr="00495142" w:rsidRDefault="00FB0ABF" w:rsidP="00EF1623">
            <w:pPr>
              <w:jc w:val="right"/>
              <w:rPr>
                <w:rFonts w:ascii="Arial" w:hAnsi="Arial" w:cs="Arial"/>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Pr="00495142" w:rsidRDefault="00FB0ABF"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Pr="00495142" w:rsidRDefault="00FB0ABF" w:rsidP="00EF1623">
            <w:pPr>
              <w:jc w:val="right"/>
              <w:rPr>
                <w:rFonts w:ascii="Arial" w:hAnsi="Arial" w:cs="Arial"/>
                <w:sz w:val="14"/>
                <w:szCs w:val="14"/>
              </w:rPr>
            </w:pPr>
          </w:p>
        </w:tc>
      </w:tr>
      <w:tr w:rsidR="00FB0ABF" w:rsidRPr="00495142" w:rsidTr="001F09CA">
        <w:trPr>
          <w:cantSplit/>
          <w:trHeight w:hRule="exact" w:val="340"/>
        </w:trPr>
        <w:tc>
          <w:tcPr>
            <w:tcW w:w="426" w:type="dxa"/>
            <w:vMerge/>
            <w:tcBorders>
              <w:right w:val="single" w:sz="4" w:space="0" w:color="auto"/>
            </w:tcBorders>
          </w:tcPr>
          <w:p w:rsidR="00FB0ABF" w:rsidRPr="00495142" w:rsidRDefault="00FB0ABF"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FB0ABF" w:rsidRPr="00495142" w:rsidRDefault="00FB0ABF"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FB0ABF" w:rsidRPr="00495142" w:rsidRDefault="00FB0ABF"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FB0ABF" w:rsidRPr="00495142" w:rsidRDefault="00FB0ABF"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FB0ABF" w:rsidRDefault="00FB0AB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FB0ABF" w:rsidRDefault="00FB0AB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FB0ABF" w:rsidRDefault="00FB0ABF">
            <w:pPr>
              <w:jc w:val="right"/>
              <w:rPr>
                <w:rFonts w:ascii="Arial" w:hAnsi="Arial" w:cs="Arial"/>
                <w:color w:val="000000"/>
                <w:sz w:val="14"/>
                <w:szCs w:val="14"/>
              </w:rPr>
            </w:pPr>
          </w:p>
        </w:tc>
      </w:tr>
      <w:tr w:rsidR="00FB0ABF" w:rsidRPr="00495142" w:rsidTr="001F09CA">
        <w:trPr>
          <w:cantSplit/>
          <w:trHeight w:hRule="exact" w:val="340"/>
        </w:trPr>
        <w:tc>
          <w:tcPr>
            <w:tcW w:w="426" w:type="dxa"/>
            <w:vMerge/>
            <w:tcBorders>
              <w:bottom w:val="single" w:sz="8" w:space="0" w:color="auto"/>
              <w:right w:val="single" w:sz="4" w:space="0" w:color="auto"/>
            </w:tcBorders>
          </w:tcPr>
          <w:p w:rsidR="00FB0ABF" w:rsidRPr="00495142" w:rsidRDefault="00FB0ABF" w:rsidP="00FB0AB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FB0ABF" w:rsidRPr="00495142" w:rsidRDefault="001F09CA" w:rsidP="00FB0AB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FB0ABF" w:rsidRDefault="00FB0ABF" w:rsidP="00FB0AB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FB0ABF" w:rsidRDefault="00FB0ABF" w:rsidP="00FB0AB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FB0ABF" w:rsidRDefault="00FB0ABF" w:rsidP="00FB0A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FB0ABF" w:rsidRDefault="00FB0ABF" w:rsidP="00FB0ABF">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15</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15</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14</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1F09CA" w:rsidRPr="00495142" w:rsidTr="001F09CA">
        <w:trPr>
          <w:cantSplit/>
          <w:trHeight w:hRule="exact" w:val="284"/>
        </w:trPr>
        <w:tc>
          <w:tcPr>
            <w:tcW w:w="426" w:type="dxa"/>
            <w:vMerge w:val="restart"/>
            <w:tcBorders>
              <w:top w:val="single" w:sz="8" w:space="0" w:color="auto"/>
              <w:right w:val="single" w:sz="4" w:space="0" w:color="auto"/>
            </w:tcBorders>
            <w:textDirection w:val="btLr"/>
            <w:vAlign w:val="center"/>
          </w:tcPr>
          <w:p w:rsidR="001F09CA" w:rsidRPr="00495142" w:rsidRDefault="001F09CA"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11</w:t>
            </w:r>
          </w:p>
        </w:tc>
        <w:tc>
          <w:tcPr>
            <w:tcW w:w="72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11</w:t>
            </w:r>
          </w:p>
        </w:tc>
        <w:tc>
          <w:tcPr>
            <w:tcW w:w="895"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24"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10</w:t>
            </w:r>
          </w:p>
        </w:tc>
        <w:tc>
          <w:tcPr>
            <w:tcW w:w="103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3</w:t>
            </w:r>
          </w:p>
        </w:tc>
        <w:tc>
          <w:tcPr>
            <w:tcW w:w="1007"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5</w:t>
            </w:r>
          </w:p>
        </w:tc>
        <w:tc>
          <w:tcPr>
            <w:tcW w:w="1078" w:type="dxa"/>
            <w:tcBorders>
              <w:top w:val="single" w:sz="18"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18"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4</w:t>
            </w: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r w:rsidRPr="00495142">
              <w:rPr>
                <w:rFonts w:ascii="Arial" w:hAnsi="Arial" w:cs="Arial"/>
                <w:sz w:val="14"/>
                <w:szCs w:val="16"/>
              </w:rPr>
              <w:t>1</w:t>
            </w: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284"/>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extDirection w:val="btLr"/>
          </w:tcPr>
          <w:p w:rsidR="001F09CA" w:rsidRPr="00495142" w:rsidRDefault="001F09CA"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1F09CA" w:rsidRPr="00495142" w:rsidRDefault="001F09CA"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1F09CA" w:rsidRPr="00495142" w:rsidTr="001F09CA">
        <w:trPr>
          <w:cantSplit/>
          <w:trHeight w:hRule="exact" w:val="340"/>
        </w:trPr>
        <w:tc>
          <w:tcPr>
            <w:tcW w:w="426" w:type="dxa"/>
            <w:vMerge/>
            <w:tcBorders>
              <w:right w:val="single" w:sz="4" w:space="0" w:color="auto"/>
            </w:tcBorders>
          </w:tcPr>
          <w:p w:rsidR="001F09CA" w:rsidRPr="00495142" w:rsidRDefault="001F09CA"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1F09CA" w:rsidRPr="00495142" w:rsidRDefault="001F09CA"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1F09CA" w:rsidRPr="00495142" w:rsidRDefault="001F09CA"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1F09CA" w:rsidRPr="00495142" w:rsidRDefault="001F09CA"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728"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895"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1F09CA" w:rsidRPr="00495142" w:rsidRDefault="001F09CA" w:rsidP="00EF1623">
            <w:pPr>
              <w:jc w:val="right"/>
              <w:rPr>
                <w:rFonts w:ascii="Arial" w:hAnsi="Arial" w:cs="Arial"/>
                <w:sz w:val="14"/>
                <w:szCs w:val="16"/>
              </w:rPr>
            </w:pPr>
          </w:p>
        </w:tc>
        <w:tc>
          <w:tcPr>
            <w:tcW w:w="1036" w:type="dxa"/>
            <w:tcBorders>
              <w:top w:val="single" w:sz="2" w:space="0" w:color="auto"/>
              <w:left w:val="single" w:sz="4"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1F09CA" w:rsidRPr="00495142" w:rsidRDefault="001F09CA"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1F09CA" w:rsidRPr="0067100F" w:rsidRDefault="001F09CA"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1F09CA" w:rsidRPr="00495142" w:rsidRDefault="001F09CA" w:rsidP="00EF1623">
            <w:pPr>
              <w:jc w:val="right"/>
              <w:rPr>
                <w:rFonts w:ascii="Arial" w:hAnsi="Arial" w:cs="Arial"/>
                <w:sz w:val="14"/>
                <w:szCs w:val="16"/>
              </w:rPr>
            </w:pPr>
          </w:p>
        </w:tc>
      </w:tr>
      <w:tr w:rsidR="0067100F" w:rsidRPr="00495142" w:rsidTr="001F09CA">
        <w:trPr>
          <w:cantSplit/>
          <w:trHeight w:hRule="exact" w:val="340"/>
        </w:trPr>
        <w:tc>
          <w:tcPr>
            <w:tcW w:w="426" w:type="dxa"/>
            <w:vMerge/>
            <w:tcBorders>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67100F" w:rsidRPr="00495142" w:rsidRDefault="0067100F" w:rsidP="0067100F">
            <w:pPr>
              <w:spacing w:after="40" w:line="140" w:lineRule="exact"/>
              <w:ind w:left="85" w:right="85"/>
              <w:rPr>
                <w:rFonts w:ascii="Arial" w:hAnsi="Arial" w:cs="Arial"/>
                <w:sz w:val="14"/>
              </w:rPr>
            </w:pPr>
          </w:p>
        </w:tc>
        <w:tc>
          <w:tcPr>
            <w:tcW w:w="2157" w:type="dxa"/>
            <w:tcBorders>
              <w:top w:val="single" w:sz="4" w:space="0" w:color="auto"/>
              <w:left w:val="single" w:sz="4" w:space="0" w:color="auto"/>
              <w:bottom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2" w:space="0" w:color="auto"/>
              <w:right w:val="single" w:sz="2"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r w:rsidR="0067100F" w:rsidRPr="00495142" w:rsidTr="001F09CA">
        <w:trPr>
          <w:cantSplit/>
          <w:trHeight w:hRule="exact" w:val="340"/>
        </w:trPr>
        <w:tc>
          <w:tcPr>
            <w:tcW w:w="426" w:type="dxa"/>
            <w:vMerge/>
            <w:tcBorders>
              <w:bottom w:val="single" w:sz="8" w:space="0" w:color="auto"/>
              <w:right w:val="single" w:sz="4" w:space="0" w:color="auto"/>
            </w:tcBorders>
          </w:tcPr>
          <w:p w:rsidR="0067100F" w:rsidRPr="00495142" w:rsidRDefault="0067100F" w:rsidP="0067100F">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08" w:type="dxa"/>
            <w:tcBorders>
              <w:top w:val="single" w:sz="2" w:space="0" w:color="auto"/>
              <w:left w:val="single" w:sz="18" w:space="0" w:color="auto"/>
              <w:bottom w:val="single" w:sz="18" w:space="0" w:color="auto"/>
              <w:right w:val="single" w:sz="2" w:space="0" w:color="auto"/>
            </w:tcBorders>
            <w:vAlign w:val="center"/>
          </w:tcPr>
          <w:p w:rsidR="0067100F" w:rsidRDefault="0067100F" w:rsidP="0067100F">
            <w:pPr>
              <w:spacing w:after="40" w:line="140" w:lineRule="exact"/>
              <w:jc w:val="center"/>
              <w:rPr>
                <w:rFonts w:ascii="Arial" w:hAnsi="Arial" w:cs="Arial"/>
                <w:sz w:val="12"/>
                <w:szCs w:val="12"/>
              </w:rPr>
            </w:pPr>
            <w:r>
              <w:rPr>
                <w:rFonts w:ascii="Arial" w:hAnsi="Arial" w:cs="Arial"/>
                <w:sz w:val="12"/>
                <w:szCs w:val="12"/>
              </w:rPr>
              <w:t>10</w:t>
            </w:r>
          </w:p>
        </w:tc>
        <w:tc>
          <w:tcPr>
            <w:tcW w:w="756"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67100F" w:rsidRDefault="0067100F" w:rsidP="0067100F">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67100F" w:rsidRDefault="0067100F" w:rsidP="0067100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220</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55</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44</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92</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19</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262</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150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411</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296</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71</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43</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58</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1F09CA">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67</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24</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22</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14</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67100F" w:rsidRPr="00495142" w:rsidTr="001F09CA">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79</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9</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33</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207</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112</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53</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324</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240</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56</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27</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35</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w:t>
            </w: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67100F" w:rsidRPr="00495142" w:rsidTr="003C2ABD">
        <w:trPr>
          <w:cantSplit/>
          <w:trHeight w:hRule="exact" w:val="340"/>
        </w:trPr>
        <w:tc>
          <w:tcPr>
            <w:tcW w:w="2716"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162" w:type="dxa"/>
            <w:tcBorders>
              <w:bottom w:val="single" w:sz="18" w:space="0" w:color="auto"/>
            </w:tcBorders>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01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18"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7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30"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045"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1147" w:type="dxa"/>
            <w:tcBorders>
              <w:bottom w:val="single" w:sz="18" w:space="0" w:color="auto"/>
            </w:tcBorders>
            <w:vAlign w:val="center"/>
          </w:tcPr>
          <w:p w:rsidR="0067100F" w:rsidRDefault="0067100F" w:rsidP="0067100F">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67100F" w:rsidRDefault="0067100F" w:rsidP="0067100F">
            <w:pPr>
              <w:jc w:val="right"/>
              <w:rPr>
                <w:rFonts w:ascii="Arial" w:hAnsi="Arial" w:cs="Arial"/>
                <w:color w:val="000000"/>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220</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55</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44</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92</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262</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411</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71</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43</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58</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87A68">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67</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24</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14</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67100F" w:rsidRPr="00495142" w:rsidTr="003C2ABD">
        <w:trPr>
          <w:cantSplit/>
          <w:trHeight w:hRule="exact" w:val="340"/>
        </w:trPr>
        <w:tc>
          <w:tcPr>
            <w:tcW w:w="2694" w:type="dxa"/>
            <w:gridSpan w:val="2"/>
            <w:tcBorders>
              <w:right w:val="single" w:sz="18" w:space="0" w:color="auto"/>
            </w:tcBorders>
            <w:vAlign w:val="bottom"/>
          </w:tcPr>
          <w:p w:rsidR="0067100F" w:rsidRPr="00495142" w:rsidRDefault="0067100F" w:rsidP="0067100F">
            <w:pPr>
              <w:spacing w:after="40" w:line="140" w:lineRule="exact"/>
              <w:ind w:left="85" w:right="85"/>
              <w:rPr>
                <w:rFonts w:ascii="Arial" w:hAnsi="Arial" w:cs="Arial"/>
                <w:sz w:val="14"/>
              </w:rPr>
            </w:pPr>
            <w:r>
              <w:rPr>
                <w:rFonts w:ascii="Arial" w:hAnsi="Arial" w:cs="Arial"/>
                <w:sz w:val="14"/>
              </w:rPr>
              <w:t>Cz</w:t>
            </w:r>
          </w:p>
        </w:tc>
        <w:tc>
          <w:tcPr>
            <w:tcW w:w="353" w:type="dxa"/>
            <w:tcBorders>
              <w:top w:val="single" w:sz="4" w:space="0" w:color="auto"/>
              <w:left w:val="single" w:sz="18" w:space="0" w:color="auto"/>
              <w:bottom w:val="single" w:sz="18" w:space="0" w:color="auto"/>
            </w:tcBorders>
            <w:vAlign w:val="center"/>
          </w:tcPr>
          <w:p w:rsidR="0067100F" w:rsidRPr="00495142" w:rsidRDefault="0067100F" w:rsidP="0067100F">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162"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r>
              <w:rPr>
                <w:rFonts w:ascii="Arial" w:hAnsi="Arial" w:cs="Arial"/>
                <w:color w:val="000000"/>
                <w:sz w:val="14"/>
                <w:szCs w:val="14"/>
              </w:rPr>
              <w:t>27</w:t>
            </w:r>
          </w:p>
        </w:tc>
        <w:tc>
          <w:tcPr>
            <w:tcW w:w="101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18"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7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30"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045"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1147" w:type="dxa"/>
            <w:tcBorders>
              <w:top w:val="single" w:sz="4" w:space="0" w:color="auto"/>
              <w:bottom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c>
          <w:tcPr>
            <w:tcW w:w="972" w:type="dxa"/>
            <w:tcBorders>
              <w:top w:val="single" w:sz="4" w:space="0" w:color="auto"/>
              <w:bottom w:val="single" w:sz="18" w:space="0" w:color="auto"/>
              <w:right w:val="single" w:sz="18" w:space="0" w:color="auto"/>
            </w:tcBorders>
            <w:tcMar>
              <w:right w:w="57" w:type="dxa"/>
            </w:tcMar>
            <w:vAlign w:val="center"/>
          </w:tcPr>
          <w:p w:rsidR="0067100F" w:rsidRDefault="0067100F" w:rsidP="0067100F">
            <w:pPr>
              <w:jc w:val="right"/>
              <w:rPr>
                <w:rFonts w:ascii="Arial" w:hAnsi="Arial" w:cs="Arial"/>
                <w:color w:val="000000"/>
                <w:sz w:val="14"/>
                <w:szCs w:val="14"/>
              </w:rPr>
            </w:pPr>
          </w:p>
        </w:tc>
      </w:tr>
    </w:tbl>
    <w:p w:rsidR="00C3167D" w:rsidRPr="00495142" w:rsidRDefault="00C3167D" w:rsidP="00C3167D">
      <w:pPr>
        <w:outlineLvl w:val="0"/>
        <w:rPr>
          <w:sz w:val="2"/>
          <w:szCs w:val="2"/>
        </w:rPr>
      </w:pPr>
      <w:r w:rsidRPr="00495142">
        <w:rPr>
          <w:rFonts w:ascii="Arial" w:hAnsi="Arial" w:cs="Arial"/>
          <w:b/>
        </w:rPr>
        <w:t>Dział 2.2.1.a. Czas trwania postępowania sądowego od dnia pierwszej rejestracji do dnia uprawomocnienia się sprawy</w:t>
      </w:r>
      <w:r w:rsidRPr="00495142">
        <w:t xml:space="preserve"> </w:t>
      </w:r>
      <w:r w:rsidRPr="00495142">
        <w:rPr>
          <w:rFonts w:ascii="Arial" w:hAnsi="Arial" w:cs="Arial"/>
          <w:b/>
        </w:rPr>
        <w:t xml:space="preserve">merytorycznie zakończonej (wyrokiem, orzeczeniem) w I instancji </w:t>
      </w:r>
      <w:r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79</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9</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33</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207</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112</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53</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324</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240</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56</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27</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35</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w:t>
            </w: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187A68">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8C71F6" w:rsidRPr="00495142" w:rsidTr="003C2ABD">
        <w:trPr>
          <w:cantSplit/>
          <w:trHeight w:hRule="exact" w:val="340"/>
        </w:trPr>
        <w:tc>
          <w:tcPr>
            <w:tcW w:w="2716" w:type="dxa"/>
            <w:gridSpan w:val="2"/>
            <w:tcBorders>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31" w:type="dxa"/>
            <w:tcBorders>
              <w:left w:val="single" w:sz="18" w:space="0" w:color="auto"/>
              <w:bottom w:val="single" w:sz="18" w:space="0" w:color="auto"/>
            </w:tcBorders>
            <w:vAlign w:val="center"/>
          </w:tcPr>
          <w:p w:rsidR="008C71F6" w:rsidRPr="00495142" w:rsidRDefault="008C71F6" w:rsidP="008C71F6">
            <w:pPr>
              <w:spacing w:after="40" w:line="140" w:lineRule="exact"/>
              <w:jc w:val="center"/>
              <w:rPr>
                <w:rFonts w:ascii="Arial" w:hAnsi="Arial" w:cs="Arial"/>
                <w:sz w:val="12"/>
                <w:szCs w:val="12"/>
              </w:rPr>
            </w:pPr>
            <w:r>
              <w:rPr>
                <w:rFonts w:ascii="Arial" w:hAnsi="Arial" w:cs="Arial"/>
                <w:sz w:val="12"/>
                <w:szCs w:val="12"/>
              </w:rPr>
              <w:t>07</w:t>
            </w:r>
          </w:p>
        </w:tc>
        <w:tc>
          <w:tcPr>
            <w:tcW w:w="1251"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1162" w:type="dxa"/>
            <w:tcBorders>
              <w:bottom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101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18"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7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30"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045"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1147" w:type="dxa"/>
            <w:tcBorders>
              <w:bottom w:val="single" w:sz="18" w:space="0" w:color="auto"/>
            </w:tcBorders>
            <w:vAlign w:val="center"/>
          </w:tcPr>
          <w:p w:rsidR="008C71F6" w:rsidRDefault="008C71F6" w:rsidP="008C71F6">
            <w:pPr>
              <w:jc w:val="right"/>
              <w:rPr>
                <w:rFonts w:ascii="Arial" w:hAnsi="Arial" w:cs="Arial"/>
                <w:color w:val="000000"/>
                <w:sz w:val="14"/>
                <w:szCs w:val="14"/>
              </w:rPr>
            </w:pPr>
          </w:p>
        </w:tc>
        <w:tc>
          <w:tcPr>
            <w:tcW w:w="972" w:type="dxa"/>
            <w:tcBorders>
              <w:bottom w:val="single" w:sz="18" w:space="0" w:color="auto"/>
              <w:right w:val="single" w:sz="18" w:space="0" w:color="auto"/>
            </w:tcBorders>
            <w:vAlign w:val="center"/>
          </w:tcPr>
          <w:p w:rsidR="008C71F6" w:rsidRDefault="008C71F6" w:rsidP="008C71F6">
            <w:pPr>
              <w:jc w:val="right"/>
              <w:rPr>
                <w:rFonts w:ascii="Arial" w:hAnsi="Arial" w:cs="Arial"/>
                <w:color w:val="000000"/>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FE21A4" w:rsidP="007C222C">
            <w:pPr>
              <w:spacing w:line="140" w:lineRule="exact"/>
              <w:ind w:left="85" w:right="85"/>
              <w:jc w:val="center"/>
              <w:rPr>
                <w:rFonts w:ascii="Arial" w:hAnsi="Arial" w:cs="Arial"/>
                <w:sz w:val="14"/>
              </w:rPr>
            </w:pPr>
            <w:r w:rsidRPr="00495142">
              <w:rPr>
                <w:rFonts w:ascii="Arial" w:hAnsi="Arial" w:cs="Arial"/>
                <w:sz w:val="14"/>
              </w:rPr>
              <w:t>P</w:t>
            </w:r>
            <w:r w:rsidR="00A65ADD" w:rsidRPr="00495142">
              <w:rPr>
                <w:rFonts w:ascii="Arial" w:hAnsi="Arial" w:cs="Arial"/>
                <w:sz w:val="14"/>
              </w:rPr>
              <w:t xml:space="preserve">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261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128</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48</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273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34</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25</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FE21A4">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572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530</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35</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8C71F6"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8C71F6" w:rsidRPr="00495142" w:rsidRDefault="008C71F6" w:rsidP="008C71F6">
            <w:pPr>
              <w:spacing w:after="40" w:line="140" w:lineRule="exact"/>
              <w:ind w:left="85" w:right="85"/>
              <w:rPr>
                <w:rFonts w:ascii="Arial" w:hAnsi="Arial" w:cs="Arial"/>
                <w:sz w:val="14"/>
              </w:rPr>
            </w:pPr>
            <w:r>
              <w:rPr>
                <w:rFonts w:ascii="Arial" w:hAnsi="Arial" w:cs="Arial"/>
                <w:sz w:val="14"/>
              </w:rPr>
              <w:t>Cz</w:t>
            </w:r>
          </w:p>
        </w:tc>
        <w:tc>
          <w:tcPr>
            <w:tcW w:w="344" w:type="dxa"/>
            <w:tcBorders>
              <w:top w:val="single" w:sz="4" w:space="0" w:color="auto"/>
              <w:left w:val="single" w:sz="18" w:space="0" w:color="auto"/>
              <w:bottom w:val="single" w:sz="18" w:space="0" w:color="auto"/>
              <w:right w:val="nil"/>
            </w:tcBorders>
            <w:vAlign w:val="center"/>
          </w:tcPr>
          <w:p w:rsidR="008C71F6" w:rsidRPr="00495142" w:rsidRDefault="008C71F6" w:rsidP="008C71F6">
            <w:pPr>
              <w:spacing w:after="40" w:line="140" w:lineRule="exact"/>
              <w:ind w:left="85" w:right="85"/>
              <w:jc w:val="center"/>
              <w:rPr>
                <w:rFonts w:ascii="Arial" w:hAnsi="Arial" w:cs="Arial"/>
                <w:sz w:val="12"/>
                <w:szCs w:val="12"/>
              </w:rPr>
            </w:pPr>
            <w:r>
              <w:rPr>
                <w:rFonts w:ascii="Arial" w:hAnsi="Arial" w:cs="Arial"/>
                <w:sz w:val="12"/>
                <w:szCs w:val="12"/>
              </w:rPr>
              <w:t>05</w:t>
            </w:r>
          </w:p>
        </w:tc>
        <w:tc>
          <w:tcPr>
            <w:tcW w:w="1300" w:type="dxa"/>
            <w:tcBorders>
              <w:top w:val="single" w:sz="4" w:space="0" w:color="auto"/>
              <w:left w:val="single" w:sz="8"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27</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8C71F6" w:rsidRDefault="008C71F6" w:rsidP="008C71F6">
            <w:pPr>
              <w:jc w:val="right"/>
              <w:rPr>
                <w:rFonts w:ascii="Arial" w:hAnsi="Arial" w:cs="Arial"/>
                <w:color w:val="000000"/>
                <w:sz w:val="14"/>
                <w:szCs w:val="14"/>
              </w:rPr>
            </w:pP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8C71F6" w:rsidRDefault="008C71F6" w:rsidP="008C71F6">
            <w:pPr>
              <w:jc w:val="right"/>
              <w:rPr>
                <w:rFonts w:ascii="Arial" w:hAnsi="Arial" w:cs="Arial"/>
                <w:color w:val="000000"/>
                <w:sz w:val="14"/>
                <w:szCs w:val="14"/>
              </w:rPr>
            </w:pPr>
          </w:p>
        </w:tc>
      </w:tr>
    </w:tbl>
    <w:p w:rsidR="00E24C86" w:rsidRPr="00495142" w:rsidRDefault="00E24C86" w:rsidP="00A65ADD">
      <w:pPr>
        <w:spacing w:after="40"/>
        <w:ind w:left="910" w:hanging="910"/>
        <w:rPr>
          <w:rFonts w:ascii="Arial" w:hAnsi="Arial" w:cs="Arial"/>
          <w:b/>
        </w:rPr>
      </w:pPr>
      <w:bookmarkStart w:id="6" w:name="OLE_LINK2"/>
    </w:p>
    <w:p w:rsidR="00C3167D" w:rsidRPr="00495142" w:rsidRDefault="00C3167D" w:rsidP="00C3167D">
      <w:pPr>
        <w:shd w:val="clear" w:color="auto" w:fill="FFFFFF"/>
        <w:spacing w:after="80" w:line="220" w:lineRule="exact"/>
        <w:outlineLvl w:val="0"/>
        <w:rPr>
          <w:rFonts w:ascii="Arial" w:hAnsi="Arial" w:cs="Arial"/>
          <w:b/>
        </w:rPr>
      </w:pPr>
      <w:r w:rsidRPr="00495142">
        <w:rPr>
          <w:rFonts w:ascii="Arial" w:hAnsi="Arial" w:cs="Arial"/>
          <w:b/>
        </w:rPr>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163464">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rsidP="00163464">
            <w:pPr>
              <w:jc w:val="right"/>
              <w:rPr>
                <w:rFonts w:ascii="Arial" w:hAnsi="Arial" w:cs="Arial"/>
                <w:sz w:val="14"/>
                <w:szCs w:val="14"/>
              </w:rPr>
            </w:pPr>
            <w:r w:rsidRPr="00495142">
              <w:rPr>
                <w:rFonts w:ascii="Arial" w:hAnsi="Arial" w:cs="Arial"/>
                <w:sz w:val="14"/>
                <w:szCs w:val="14"/>
              </w:rPr>
              <w:t>28</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w:t>
      </w:r>
      <w:r w:rsidR="00066EE3">
        <w:rPr>
          <w:rFonts w:ascii="Arial" w:hAnsi="Arial" w:cs="Arial"/>
          <w:bCs/>
          <w:sz w:val="18"/>
        </w:rPr>
        <w:t>62</w:t>
      </w:r>
      <w:r w:rsidRPr="00495142">
        <w:rPr>
          <w:rFonts w:ascii="Arial" w:hAnsi="Arial" w:cs="Arial"/>
          <w:bCs/>
          <w:sz w:val="18"/>
        </w:rPr>
        <w:t xml:space="preserve"> ust. 1 zarządzenia</w:t>
      </w:r>
      <w:r w:rsidRPr="00495142">
        <w:rPr>
          <w:rFonts w:ascii="Arial" w:hAnsi="Arial" w:cs="Arial"/>
          <w:sz w:val="18"/>
        </w:rPr>
        <w:t xml:space="preserve"> Ministra Sprawiedliwości z dnia </w:t>
      </w:r>
      <w:r w:rsidR="00066EE3" w:rsidRPr="00066EE3">
        <w:rPr>
          <w:rFonts w:ascii="Arial" w:hAnsi="Arial" w:cs="Arial"/>
          <w:sz w:val="18"/>
        </w:rPr>
        <w:t>19 czerwca 2019r.</w:t>
      </w:r>
      <w:r w:rsidRPr="00495142">
        <w:rPr>
          <w:rFonts w:ascii="Arial" w:hAnsi="Arial" w:cs="Arial"/>
          <w:sz w:val="18"/>
        </w:rPr>
        <w:t xml:space="preserve"> w sprawie organizacji i zakresu działania sekretariatów sądowych oraz innych działów administracji sądowej </w:t>
      </w:r>
      <w:r w:rsidR="00066EE3" w:rsidRPr="00066EE3">
        <w:rPr>
          <w:rFonts w:ascii="Arial" w:hAnsi="Arial" w:cs="Arial"/>
          <w:sz w:val="18"/>
        </w:rPr>
        <w:t>(Dz. Urz. Min. Sprawiedl. z dnia 19.06. 2019r., poz. 138)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p>
        </w:tc>
      </w:tr>
      <w:bookmarkEnd w:id="6"/>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495142" w:rsidRDefault="00A65ADD" w:rsidP="007C222C">
            <w:pPr>
              <w:pStyle w:val="Nagwek6"/>
              <w:ind w:left="-28"/>
              <w:jc w:val="center"/>
              <w:rPr>
                <w:rFonts w:cs="Arial"/>
                <w:b/>
                <w:color w:val="auto"/>
                <w:sz w:val="14"/>
              </w:rPr>
            </w:pPr>
            <w:r w:rsidRPr="00495142">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8C71F6" w:rsidRDefault="00A65ADD" w:rsidP="008C71F6">
            <w:pPr>
              <w:jc w:val="right"/>
              <w:rPr>
                <w:rFonts w:ascii="Arial" w:hAnsi="Arial" w:cs="Arial"/>
                <w:color w:val="000000"/>
                <w:sz w:val="14"/>
                <w:szCs w:val="14"/>
              </w:rPr>
            </w:pP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Liczba</w:t>
            </w:r>
          </w:p>
        </w:tc>
        <w:tc>
          <w:tcPr>
            <w:tcW w:w="1701"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w:t>
            </w:r>
          </w:p>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spraw</w:t>
            </w:r>
          </w:p>
        </w:tc>
        <w:tc>
          <w:tcPr>
            <w:tcW w:w="2693" w:type="dxa"/>
            <w:gridSpan w:val="2"/>
            <w:vAlign w:val="center"/>
          </w:tcPr>
          <w:p w:rsidR="00D14530" w:rsidRPr="00495142" w:rsidRDefault="00D14530" w:rsidP="0005677B">
            <w:pPr>
              <w:pStyle w:val="Tekstpodstawowy2"/>
              <w:spacing w:line="240" w:lineRule="auto"/>
              <w:jc w:val="center"/>
              <w:rPr>
                <w:rFonts w:ascii="Arial" w:hAnsi="Arial" w:cs="Arial"/>
                <w:bCs/>
                <w:sz w:val="14"/>
              </w:rPr>
            </w:pPr>
            <w:r w:rsidRPr="00495142">
              <w:rPr>
                <w:rFonts w:ascii="Arial" w:hAnsi="Arial" w:cs="Arial"/>
                <w:bCs/>
                <w:sz w:val="14"/>
              </w:rPr>
              <w:t>osób którym zasądzono</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276"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odszkodowania</w:t>
            </w:r>
          </w:p>
        </w:tc>
        <w:tc>
          <w:tcPr>
            <w:tcW w:w="1417" w:type="dxa"/>
          </w:tcPr>
          <w:p w:rsidR="00D14530" w:rsidRPr="00495142" w:rsidRDefault="00D14530" w:rsidP="00D14530">
            <w:pPr>
              <w:pStyle w:val="Tekstpodstawowy2"/>
              <w:spacing w:line="240" w:lineRule="auto"/>
              <w:jc w:val="center"/>
              <w:rPr>
                <w:rFonts w:ascii="Arial" w:hAnsi="Arial" w:cs="Arial"/>
                <w:bCs/>
                <w:sz w:val="14"/>
              </w:rPr>
            </w:pPr>
            <w:r w:rsidRPr="00495142">
              <w:rPr>
                <w:rFonts w:ascii="Arial" w:hAnsi="Arial" w:cs="Arial"/>
                <w:bCs/>
                <w:sz w:val="14"/>
              </w:rPr>
              <w:t>zadośćuczynienia</w:t>
            </w:r>
          </w:p>
        </w:tc>
        <w:tc>
          <w:tcPr>
            <w:tcW w:w="1701" w:type="dxa"/>
            <w:vMerge/>
            <w:vAlign w:val="center"/>
          </w:tcPr>
          <w:p w:rsidR="00D14530" w:rsidRPr="00495142"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495142"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16</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16</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11</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147.092,88</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134.230,00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11</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64.922,88</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59.400,00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C71F6" w:rsidRDefault="008C71F6" w:rsidP="008C71F6">
            <w:pPr>
              <w:jc w:val="right"/>
              <w:rPr>
                <w:rFonts w:ascii="Arial" w:hAnsi="Arial" w:cs="Arial"/>
                <w:color w:val="000000"/>
                <w:sz w:val="14"/>
                <w:szCs w:val="14"/>
              </w:rPr>
            </w:pPr>
          </w:p>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p>
        </w:tc>
        <w:tc>
          <w:tcPr>
            <w:tcW w:w="1276" w:type="dxa"/>
            <w:vAlign w:val="center"/>
          </w:tcPr>
          <w:p w:rsidR="001B78B4" w:rsidRPr="00495142" w:rsidRDefault="001B78B4">
            <w:pPr>
              <w:jc w:val="right"/>
              <w:rPr>
                <w:rFonts w:ascii="Arial" w:hAnsi="Arial" w:cs="Arial"/>
                <w:sz w:val="14"/>
                <w:szCs w:val="14"/>
              </w:rPr>
            </w:pPr>
          </w:p>
        </w:tc>
        <w:tc>
          <w:tcPr>
            <w:tcW w:w="1417" w:type="dxa"/>
            <w:vAlign w:val="center"/>
          </w:tcPr>
          <w:p w:rsidR="001B78B4" w:rsidRPr="00495142" w:rsidRDefault="001B78B4">
            <w:pPr>
              <w:jc w:val="right"/>
              <w:rPr>
                <w:rFonts w:ascii="Arial" w:hAnsi="Arial" w:cs="Arial"/>
                <w:sz w:val="14"/>
                <w:szCs w:val="14"/>
              </w:rPr>
            </w:pPr>
          </w:p>
        </w:tc>
        <w:tc>
          <w:tcPr>
            <w:tcW w:w="1701" w:type="dxa"/>
            <w:vAlign w:val="center"/>
          </w:tcPr>
          <w:p w:rsidR="001B78B4" w:rsidRPr="00495142" w:rsidRDefault="001B78B4">
            <w:pPr>
              <w:jc w:val="right"/>
              <w:rPr>
                <w:rFonts w:ascii="Arial" w:hAnsi="Arial" w:cs="Arial"/>
                <w:sz w:val="14"/>
                <w:szCs w:val="14"/>
              </w:rPr>
            </w:pP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6</w:t>
            </w: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5</w:t>
            </w: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76.000,00</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45.000,00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6.170,00</w:t>
            </w: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29.830,00</w:t>
            </w: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90</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90</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50</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50</w:t>
            </w: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40</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64</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39</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19</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5</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14</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28</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gridCol w:w="953"/>
        <w:gridCol w:w="953"/>
        <w:gridCol w:w="953"/>
        <w:gridCol w:w="953"/>
      </w:tblGrid>
      <w:tr w:rsidR="00A77DD5" w:rsidRPr="00495142" w:rsidTr="003C2ABD">
        <w:trPr>
          <w:trHeight w:val="563"/>
        </w:trPr>
        <w:tc>
          <w:tcPr>
            <w:tcW w:w="2100" w:type="dxa"/>
            <w:gridSpan w:val="3"/>
            <w:vMerge w:val="restart"/>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Postanowienia o przyznaniu wynagrodzenia</w:t>
            </w:r>
          </w:p>
          <w:p w:rsidR="00A77DD5" w:rsidRPr="00495142" w:rsidRDefault="00A77DD5" w:rsidP="007D17D6">
            <w:pPr>
              <w:jc w:val="center"/>
              <w:rPr>
                <w:rFonts w:ascii="Arial" w:hAnsi="Arial" w:cs="Arial"/>
                <w:sz w:val="16"/>
                <w:szCs w:val="16"/>
              </w:rPr>
            </w:pPr>
            <w:r w:rsidRPr="00495142">
              <w:rPr>
                <w:rFonts w:ascii="Arial" w:hAnsi="Arial" w:cs="Arial"/>
                <w:sz w:val="16"/>
                <w:szCs w:val="16"/>
              </w:rPr>
              <w:t>wg czasu od złożenia rachunku</w:t>
            </w:r>
          </w:p>
        </w:tc>
        <w:tc>
          <w:tcPr>
            <w:tcW w:w="7892" w:type="dxa"/>
            <w:gridSpan w:val="8"/>
            <w:shd w:val="clear" w:color="auto" w:fill="auto"/>
            <w:vAlign w:val="center"/>
          </w:tcPr>
          <w:p w:rsidR="00A77DD5" w:rsidRPr="00495142" w:rsidRDefault="00A77DD5"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755A53" w:rsidRPr="00495142" w:rsidTr="003C2ABD">
        <w:trPr>
          <w:trHeight w:val="375"/>
        </w:trPr>
        <w:tc>
          <w:tcPr>
            <w:tcW w:w="2100" w:type="dxa"/>
            <w:gridSpan w:val="3"/>
            <w:vMerge/>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p>
        </w:tc>
        <w:tc>
          <w:tcPr>
            <w:tcW w:w="90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razem</w:t>
            </w:r>
          </w:p>
          <w:p w:rsidR="00755A53" w:rsidRPr="00495142" w:rsidRDefault="00755A53" w:rsidP="00755A53">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755A53" w:rsidRPr="00495142" w:rsidRDefault="00755A53" w:rsidP="00755A53">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razem powyżej miesiąca (kol. 9-12)</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1 do 2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2 do 3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3 do 6 miesięcy</w:t>
            </w:r>
          </w:p>
        </w:tc>
        <w:tc>
          <w:tcPr>
            <w:tcW w:w="953" w:type="dxa"/>
            <w:tcBorders>
              <w:bottom w:val="single" w:sz="4" w:space="0" w:color="auto"/>
            </w:tcBorders>
            <w:shd w:val="clear" w:color="auto" w:fill="auto"/>
            <w:vAlign w:val="center"/>
          </w:tcPr>
          <w:p w:rsidR="00755A53" w:rsidRPr="00755A53" w:rsidRDefault="00755A53" w:rsidP="00755A53">
            <w:pPr>
              <w:jc w:val="center"/>
              <w:rPr>
                <w:rFonts w:ascii="Arial" w:hAnsi="Arial" w:cs="Arial"/>
                <w:sz w:val="16"/>
                <w:szCs w:val="16"/>
              </w:rPr>
            </w:pPr>
            <w:r w:rsidRPr="00755A53">
              <w:rPr>
                <w:rFonts w:ascii="Arial" w:hAnsi="Arial" w:cs="Arial"/>
                <w:sz w:val="16"/>
                <w:szCs w:val="16"/>
              </w:rPr>
              <w:t>pow. 6 miesięcy</w:t>
            </w:r>
          </w:p>
        </w:tc>
      </w:tr>
      <w:tr w:rsidR="00A77DD5" w:rsidRPr="00495142" w:rsidTr="00A77DD5">
        <w:trPr>
          <w:trHeight w:val="116"/>
        </w:trPr>
        <w:tc>
          <w:tcPr>
            <w:tcW w:w="2100" w:type="dxa"/>
            <w:gridSpan w:val="3"/>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7</w:t>
            </w:r>
          </w:p>
        </w:tc>
        <w:tc>
          <w:tcPr>
            <w:tcW w:w="1080" w:type="dxa"/>
            <w:tcBorders>
              <w:bottom w:val="single" w:sz="18" w:space="0" w:color="auto"/>
            </w:tcBorders>
            <w:shd w:val="clear" w:color="auto" w:fill="auto"/>
            <w:vAlign w:val="center"/>
          </w:tcPr>
          <w:p w:rsidR="00A77DD5" w:rsidRPr="00495142" w:rsidRDefault="00A77DD5" w:rsidP="007D17D6">
            <w:pPr>
              <w:jc w:val="center"/>
              <w:rPr>
                <w:rFonts w:ascii="Arial" w:hAnsi="Arial" w:cs="Arial"/>
                <w:sz w:val="16"/>
                <w:szCs w:val="16"/>
              </w:rPr>
            </w:pPr>
            <w:r w:rsidRPr="00495142">
              <w:rPr>
                <w:rFonts w:ascii="Arial" w:hAnsi="Arial" w:cs="Arial"/>
                <w:sz w:val="16"/>
                <w:szCs w:val="16"/>
              </w:rPr>
              <w:t>8</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9</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10</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11</w:t>
            </w:r>
          </w:p>
        </w:tc>
        <w:tc>
          <w:tcPr>
            <w:tcW w:w="953" w:type="dxa"/>
            <w:tcBorders>
              <w:bottom w:val="single" w:sz="18" w:space="0" w:color="auto"/>
            </w:tcBorders>
          </w:tcPr>
          <w:p w:rsidR="00A77DD5" w:rsidRPr="00495142" w:rsidRDefault="00755A53" w:rsidP="007D17D6">
            <w:pPr>
              <w:jc w:val="center"/>
              <w:rPr>
                <w:rFonts w:ascii="Arial" w:hAnsi="Arial" w:cs="Arial"/>
                <w:sz w:val="16"/>
                <w:szCs w:val="16"/>
              </w:rPr>
            </w:pPr>
            <w:r>
              <w:rPr>
                <w:rFonts w:ascii="Arial" w:hAnsi="Arial" w:cs="Arial"/>
                <w:sz w:val="16"/>
                <w:szCs w:val="16"/>
              </w:rPr>
              <w:t>12</w:t>
            </w:r>
          </w:p>
        </w:tc>
      </w:tr>
      <w:tr w:rsidR="008C71F6" w:rsidRPr="00495142" w:rsidTr="008D530A">
        <w:tc>
          <w:tcPr>
            <w:tcW w:w="1668" w:type="dxa"/>
            <w:gridSpan w:val="2"/>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54</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10</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74</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39</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30</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8</w:t>
            </w:r>
          </w:p>
        </w:tc>
        <w:tc>
          <w:tcPr>
            <w:tcW w:w="953" w:type="dxa"/>
            <w:tcBorders>
              <w:top w:val="single" w:sz="18" w:space="0" w:color="auto"/>
              <w:left w:val="single" w:sz="8" w:space="0" w:color="auto"/>
              <w:bottom w:val="single" w:sz="8" w:space="0" w:color="auto"/>
              <w:right w:val="single" w:sz="8" w:space="0" w:color="auto"/>
            </w:tcBorders>
            <w:vAlign w:val="center"/>
          </w:tcPr>
          <w:p w:rsidR="008C71F6" w:rsidRDefault="008C71F6" w:rsidP="008C71F6">
            <w:pPr>
              <w:jc w:val="right"/>
              <w:rPr>
                <w:rFonts w:ascii="Arial" w:hAnsi="Arial" w:cs="Arial"/>
                <w:color w:val="000000"/>
                <w:sz w:val="14"/>
                <w:szCs w:val="14"/>
              </w:rPr>
            </w:pPr>
          </w:p>
        </w:tc>
        <w:tc>
          <w:tcPr>
            <w:tcW w:w="953" w:type="dxa"/>
            <w:tcBorders>
              <w:top w:val="single" w:sz="18" w:space="0" w:color="auto"/>
              <w:left w:val="single" w:sz="8" w:space="0" w:color="auto"/>
              <w:bottom w:val="single" w:sz="8" w:space="0" w:color="auto"/>
              <w:right w:val="single" w:sz="18" w:space="0" w:color="auto"/>
            </w:tcBorders>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r w:rsidR="008C71F6" w:rsidRPr="00495142" w:rsidTr="003C2ABD">
        <w:trPr>
          <w:trHeight w:val="205"/>
        </w:trPr>
        <w:tc>
          <w:tcPr>
            <w:tcW w:w="852" w:type="dxa"/>
            <w:vMerge w:val="restart"/>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26</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5</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7</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38</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16</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73"/>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r>
      <w:tr w:rsidR="008C71F6" w:rsidRPr="00495142" w:rsidTr="003C2ABD">
        <w:trPr>
          <w:trHeight w:val="155"/>
        </w:trPr>
        <w:tc>
          <w:tcPr>
            <w:tcW w:w="852" w:type="dxa"/>
            <w:vMerge/>
            <w:shd w:val="clear" w:color="auto" w:fill="auto"/>
            <w:vAlign w:val="center"/>
          </w:tcPr>
          <w:p w:rsidR="008C71F6" w:rsidRPr="00495142" w:rsidRDefault="008C71F6" w:rsidP="008C71F6">
            <w:pPr>
              <w:rPr>
                <w:rFonts w:ascii="Arial" w:hAnsi="Arial" w:cs="Arial"/>
                <w:sz w:val="16"/>
                <w:szCs w:val="16"/>
              </w:rPr>
            </w:pPr>
          </w:p>
        </w:tc>
        <w:tc>
          <w:tcPr>
            <w:tcW w:w="816" w:type="dxa"/>
            <w:tcBorders>
              <w:right w:val="single" w:sz="18" w:space="0" w:color="auto"/>
            </w:tcBorders>
            <w:shd w:val="clear" w:color="auto" w:fill="auto"/>
            <w:vAlign w:val="center"/>
          </w:tcPr>
          <w:p w:rsidR="008C71F6" w:rsidRPr="00495142" w:rsidRDefault="008C71F6" w:rsidP="008C71F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8C71F6" w:rsidRPr="00495142" w:rsidRDefault="008C71F6" w:rsidP="008C71F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35</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28</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4</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34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11</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22</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15</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6</w:t>
            </w: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p>
        </w:tc>
        <w:tc>
          <w:tcPr>
            <w:tcW w:w="953" w:type="dxa"/>
            <w:tcBorders>
              <w:top w:val="single" w:sz="8" w:space="0" w:color="auto"/>
              <w:left w:val="single" w:sz="8" w:space="0" w:color="auto"/>
              <w:bottom w:val="single" w:sz="18" w:space="0" w:color="auto"/>
              <w:right w:val="single" w:sz="8" w:space="0" w:color="auto"/>
            </w:tcBorders>
            <w:shd w:val="clear" w:color="auto" w:fill="auto"/>
            <w:vAlign w:val="center"/>
          </w:tcPr>
          <w:p w:rsidR="008C71F6" w:rsidRDefault="008C71F6" w:rsidP="008C71F6">
            <w:pPr>
              <w:jc w:val="right"/>
              <w:rPr>
                <w:rFonts w:ascii="Arial" w:hAnsi="Arial" w:cs="Arial"/>
                <w:color w:val="000000"/>
                <w:sz w:val="14"/>
                <w:szCs w:val="14"/>
              </w:rPr>
            </w:pPr>
            <w:r>
              <w:rPr>
                <w:rFonts w:ascii="Arial" w:hAnsi="Arial" w:cs="Arial"/>
                <w:color w:val="000000"/>
                <w:sz w:val="14"/>
                <w:szCs w:val="14"/>
              </w:rPr>
              <w:t>1</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8C71F6" w:rsidRDefault="008C71F6" w:rsidP="00F00875">
      <w:pPr>
        <w:pStyle w:val="style20"/>
        <w:spacing w:line="240" w:lineRule="auto"/>
        <w:rPr>
          <w:rFonts w:ascii="Arial" w:hAnsi="Arial" w:cs="Arial"/>
          <w:bCs/>
          <w:sz w:val="14"/>
          <w:szCs w:val="14"/>
        </w:rPr>
      </w:pPr>
    </w:p>
    <w:p w:rsidR="008C71F6" w:rsidRDefault="008C71F6" w:rsidP="00F00875">
      <w:pPr>
        <w:pStyle w:val="style20"/>
        <w:spacing w:line="240" w:lineRule="auto"/>
        <w:rPr>
          <w:rFonts w:ascii="Arial" w:hAnsi="Arial" w:cs="Arial"/>
          <w:bCs/>
          <w:sz w:val="14"/>
          <w:szCs w:val="14"/>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1"/>
      </w:tblGrid>
      <w:tr w:rsidR="00F00875" w:rsidRPr="00D24BC3" w:rsidTr="00C16F39">
        <w:trPr>
          <w:trHeight w:hRule="exact" w:val="457"/>
        </w:trPr>
        <w:tc>
          <w:tcPr>
            <w:tcW w:w="1541" w:type="dxa"/>
            <w:shd w:val="clear" w:color="auto" w:fill="auto"/>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1</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12156"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992"/>
        <w:gridCol w:w="992"/>
        <w:gridCol w:w="992"/>
        <w:gridCol w:w="992"/>
        <w:gridCol w:w="992"/>
      </w:tblGrid>
      <w:tr w:rsidR="00925F8E" w:rsidRPr="00495142" w:rsidTr="003C2ABD">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8079" w:type="dxa"/>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Skierowanie rachunku do oddziału finansowego wg czasu od postanowienia o przyznaniu wynagrodzenia</w:t>
            </w:r>
          </w:p>
        </w:tc>
      </w:tr>
      <w:tr w:rsidR="00925F8E" w:rsidRPr="00495142" w:rsidTr="003C2ABD">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w:t>
            </w:r>
          </w:p>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925F8E" w:rsidRPr="00495142" w:rsidRDefault="00925F8E" w:rsidP="00925F8E">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razem powyżej miesiąca (kol. 9-12)</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1 do 2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2 do 3 miesięcy</w:t>
            </w:r>
          </w:p>
        </w:tc>
        <w:tc>
          <w:tcPr>
            <w:tcW w:w="992" w:type="dxa"/>
            <w:tcBorders>
              <w:top w:val="nil"/>
              <w:left w:val="single" w:sz="4" w:space="0" w:color="auto"/>
              <w:bottom w:val="single" w:sz="8" w:space="0" w:color="auto"/>
              <w:right w:val="single" w:sz="4"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3 do 6 miesięcy</w:t>
            </w:r>
          </w:p>
        </w:tc>
        <w:tc>
          <w:tcPr>
            <w:tcW w:w="992" w:type="dxa"/>
            <w:tcBorders>
              <w:top w:val="nil"/>
              <w:left w:val="single" w:sz="4" w:space="0" w:color="auto"/>
              <w:bottom w:val="single" w:sz="8" w:space="0" w:color="auto"/>
              <w:right w:val="single" w:sz="8" w:space="0" w:color="auto"/>
            </w:tcBorders>
            <w:vAlign w:val="center"/>
          </w:tcPr>
          <w:p w:rsidR="00925F8E" w:rsidRPr="00925F8E" w:rsidRDefault="00925F8E" w:rsidP="00925F8E">
            <w:pPr>
              <w:jc w:val="center"/>
              <w:rPr>
                <w:rFonts w:ascii="Arial" w:hAnsi="Arial" w:cs="Arial"/>
                <w:sz w:val="16"/>
                <w:szCs w:val="16"/>
              </w:rPr>
            </w:pPr>
            <w:r w:rsidRPr="00925F8E">
              <w:rPr>
                <w:rFonts w:ascii="Arial" w:hAnsi="Arial" w:cs="Arial"/>
                <w:sz w:val="16"/>
                <w:szCs w:val="16"/>
              </w:rPr>
              <w:t>pow. 6 miesięcy</w:t>
            </w:r>
          </w:p>
        </w:tc>
      </w:tr>
      <w:tr w:rsidR="00925F8E" w:rsidRPr="00495142" w:rsidTr="00925F8E">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992" w:type="dxa"/>
            <w:tcBorders>
              <w:top w:val="nil"/>
              <w:left w:val="nil"/>
              <w:bottom w:val="single" w:sz="18" w:space="0" w:color="auto"/>
              <w:right w:val="single" w:sz="8" w:space="0" w:color="auto"/>
            </w:tcBorders>
            <w:tcMar>
              <w:top w:w="0" w:type="dxa"/>
              <w:left w:w="108" w:type="dxa"/>
              <w:bottom w:w="0" w:type="dxa"/>
              <w:right w:w="108" w:type="dxa"/>
            </w:tcMar>
            <w:vAlign w:val="center"/>
          </w:tcPr>
          <w:p w:rsidR="00925F8E" w:rsidRPr="00495142" w:rsidRDefault="00925F8E" w:rsidP="007D17D6">
            <w:pPr>
              <w:jc w:val="center"/>
              <w:rPr>
                <w:rFonts w:ascii="Arial" w:eastAsia="Calibri" w:hAnsi="Arial" w:cs="Arial"/>
                <w:sz w:val="16"/>
                <w:lang w:eastAsia="en-US"/>
              </w:rPr>
            </w:pPr>
            <w:r w:rsidRPr="00495142">
              <w:rPr>
                <w:rFonts w:ascii="Arial" w:eastAsia="Calibri" w:hAnsi="Arial" w:cs="Arial"/>
                <w:sz w:val="16"/>
                <w:lang w:eastAsia="en-US"/>
              </w:rPr>
              <w:t>8</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9</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10</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11</w:t>
            </w:r>
          </w:p>
        </w:tc>
        <w:tc>
          <w:tcPr>
            <w:tcW w:w="992" w:type="dxa"/>
            <w:tcBorders>
              <w:top w:val="nil"/>
              <w:left w:val="nil"/>
              <w:bottom w:val="single" w:sz="18" w:space="0" w:color="auto"/>
              <w:right w:val="single" w:sz="8" w:space="0" w:color="auto"/>
            </w:tcBorders>
          </w:tcPr>
          <w:p w:rsidR="00925F8E" w:rsidRPr="00495142" w:rsidRDefault="00925F8E" w:rsidP="007D17D6">
            <w:pPr>
              <w:jc w:val="center"/>
              <w:rPr>
                <w:rFonts w:ascii="Arial" w:eastAsia="Calibri" w:hAnsi="Arial" w:cs="Arial"/>
                <w:sz w:val="16"/>
                <w:lang w:eastAsia="en-US"/>
              </w:rPr>
            </w:pPr>
            <w:r>
              <w:rPr>
                <w:rFonts w:ascii="Arial" w:eastAsia="Calibri" w:hAnsi="Arial" w:cs="Arial"/>
                <w:sz w:val="16"/>
                <w:lang w:eastAsia="en-US"/>
              </w:rPr>
              <w:t>12</w:t>
            </w:r>
          </w:p>
        </w:tc>
      </w:tr>
      <w:tr w:rsidR="00D07D99" w:rsidRPr="00495142" w:rsidTr="003C2ABD">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r w:rsidRPr="00495142">
              <w:rPr>
                <w:rFonts w:ascii="Arial" w:hAnsi="Arial" w:cs="Arial"/>
                <w:sz w:val="14"/>
                <w:szCs w:val="14"/>
              </w:rPr>
              <w:t>1</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Pr="00495142" w:rsidRDefault="00D07D99" w:rsidP="00D07D99">
            <w:pPr>
              <w:jc w:val="right"/>
              <w:rPr>
                <w:rFonts w:ascii="Arial" w:hAnsi="Arial" w:cs="Arial"/>
                <w:sz w:val="14"/>
                <w:szCs w:val="14"/>
              </w:rPr>
            </w:pPr>
          </w:p>
        </w:tc>
        <w:tc>
          <w:tcPr>
            <w:tcW w:w="992"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8" w:space="0" w:color="auto"/>
            </w:tcBorders>
            <w:vAlign w:val="center"/>
          </w:tcPr>
          <w:p w:rsidR="00D07D99" w:rsidRDefault="00D07D99" w:rsidP="00D07D99">
            <w:pPr>
              <w:jc w:val="right"/>
              <w:rPr>
                <w:rFonts w:ascii="Arial" w:hAnsi="Arial" w:cs="Arial"/>
                <w:color w:val="000000"/>
                <w:sz w:val="14"/>
                <w:szCs w:val="14"/>
              </w:rPr>
            </w:pPr>
          </w:p>
        </w:tc>
        <w:tc>
          <w:tcPr>
            <w:tcW w:w="992" w:type="dxa"/>
            <w:tcBorders>
              <w:top w:val="single" w:sz="18" w:space="0" w:color="auto"/>
              <w:left w:val="single" w:sz="8" w:space="0" w:color="auto"/>
              <w:bottom w:val="single" w:sz="18" w:space="0" w:color="auto"/>
              <w:right w:val="single" w:sz="18" w:space="0" w:color="auto"/>
            </w:tcBorders>
            <w:vAlign w:val="center"/>
          </w:tcPr>
          <w:p w:rsidR="00D07D99" w:rsidRDefault="00D07D99" w:rsidP="00D07D99">
            <w:pPr>
              <w:jc w:val="right"/>
              <w:rPr>
                <w:rFonts w:ascii="Arial" w:hAnsi="Arial" w:cs="Arial"/>
                <w:color w:val="000000"/>
                <w:sz w:val="14"/>
                <w:szCs w:val="14"/>
              </w:rPr>
            </w:pP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B84EEA" w:rsidP="003F7BCC">
      <w:pPr>
        <w:pStyle w:val="style20"/>
        <w:rPr>
          <w:rStyle w:val="fontstyle34"/>
          <w:rFonts w:ascii="Arial" w:hAnsi="Arial" w:cs="Arial"/>
          <w:i w:val="0"/>
          <w:sz w:val="18"/>
          <w:szCs w:val="18"/>
        </w:rPr>
      </w:pPr>
      <w:r w:rsidRPr="00F04E0C">
        <w:rPr>
          <w:rFonts w:ascii="Arial" w:hAnsi="Arial" w:cs="Arial"/>
          <w:noProof/>
          <w:szCs w:val="24"/>
        </w:rPr>
        <mc:AlternateContent>
          <mc:Choice Requires="wps">
            <w:drawing>
              <wp:anchor distT="0" distB="0" distL="114300" distR="114300" simplePos="0" relativeHeight="251655168" behindDoc="0" locked="0" layoutInCell="1" allowOverlap="1">
                <wp:simplePos x="0" y="0"/>
                <wp:positionH relativeFrom="column">
                  <wp:posOffset>5570220</wp:posOffset>
                </wp:positionH>
                <wp:positionV relativeFrom="paragraph">
                  <wp:posOffset>106045</wp:posOffset>
                </wp:positionV>
                <wp:extent cx="4686300" cy="1831975"/>
                <wp:effectExtent l="0" t="1270" r="1905" b="0"/>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711E5" w:rsidRPr="004102F7" w:rsidRDefault="009711E5" w:rsidP="00774562">
                            <w:pPr>
                              <w:spacing w:line="80" w:lineRule="exact"/>
                              <w:rPr>
                                <w:rFonts w:ascii="Arial" w:hAnsi="Arial" w:cs="Arial"/>
                                <w:color w:val="000000"/>
                                <w:sz w:val="10"/>
                                <w:szCs w:val="10"/>
                              </w:rPr>
                            </w:pPr>
                          </w:p>
                          <w:p w:rsidR="009711E5" w:rsidRPr="004102F7" w:rsidRDefault="009711E5"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711E5" w:rsidRPr="004102F7" w:rsidRDefault="009711E5" w:rsidP="00774562">
                            <w:pPr>
                              <w:rPr>
                                <w:rFonts w:ascii="Arial" w:hAnsi="Arial" w:cs="Arial"/>
                                <w:sz w:val="10"/>
                                <w:szCs w:val="10"/>
                              </w:rPr>
                            </w:pPr>
                          </w:p>
                          <w:p w:rsidR="009711E5" w:rsidRPr="000B589E" w:rsidRDefault="009711E5" w:rsidP="00774562">
                            <w:pPr>
                              <w:rPr>
                                <w:rFonts w:ascii="Arial" w:hAnsi="Arial" w:cs="Arial"/>
                                <w:sz w:val="10"/>
                                <w:szCs w:val="10"/>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osoby sporządzającej) </w:t>
                            </w: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2"/>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przewodniczącego wydziału)</w:t>
                            </w:r>
                          </w:p>
                          <w:p w:rsidR="009711E5" w:rsidRPr="000B589E" w:rsidRDefault="009711E5" w:rsidP="00774562">
                            <w:pPr>
                              <w:rPr>
                                <w:rFonts w:ascii="Arial" w:hAnsi="Arial" w:cs="Arial"/>
                                <w:sz w:val="18"/>
                                <w:szCs w:val="18"/>
                              </w:rPr>
                            </w:pPr>
                          </w:p>
                          <w:p w:rsidR="009711E5" w:rsidRPr="004102F7" w:rsidRDefault="009711E5" w:rsidP="00774562">
                            <w:pPr>
                              <w:rPr>
                                <w:rFonts w:ascii="Arial" w:hAnsi="Arial" w:cs="Arial"/>
                                <w:sz w:val="12"/>
                              </w:rPr>
                            </w:pPr>
                            <w:r w:rsidRPr="004102F7">
                              <w:rPr>
                                <w:rFonts w:ascii="Arial" w:hAnsi="Arial" w:cs="Arial"/>
                                <w:sz w:val="12"/>
                              </w:rPr>
                              <w:t xml:space="preserve"> .......................................................................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prezesa sądu)</w:t>
                            </w:r>
                          </w:p>
                          <w:p w:rsidR="009711E5" w:rsidRDefault="009711E5" w:rsidP="001858EC">
                            <w:pPr>
                              <w:rPr>
                                <w:rFonts w:ascii="ArialMT" w:hAnsi="ArialMT" w:cs="ArialMT"/>
                                <w:color w:val="FF0000"/>
                                <w:sz w:val="12"/>
                                <w:szCs w:val="12"/>
                                <w:highlight w:val="yellow"/>
                              </w:rPr>
                            </w:pPr>
                          </w:p>
                          <w:p w:rsidR="009711E5" w:rsidRDefault="009711E5" w:rsidP="001858EC">
                            <w:pPr>
                              <w:rPr>
                                <w:rFonts w:ascii="ArialMT" w:hAnsi="ArialMT" w:cs="ArialMT"/>
                                <w:sz w:val="12"/>
                                <w:szCs w:val="12"/>
                              </w:rPr>
                            </w:pPr>
                          </w:p>
                          <w:p w:rsidR="009711E5" w:rsidRPr="001858EC" w:rsidRDefault="009711E5"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N3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" filled="f" stroked="f">
                <v:textbox>
                  <w:txbxContent>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9711E5" w:rsidRPr="004102F7" w:rsidRDefault="009711E5"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9711E5" w:rsidRPr="004102F7" w:rsidRDefault="009711E5" w:rsidP="00774562">
                      <w:pPr>
                        <w:spacing w:line="80" w:lineRule="exact"/>
                        <w:rPr>
                          <w:rFonts w:ascii="Arial" w:hAnsi="Arial" w:cs="Arial"/>
                          <w:color w:val="000000"/>
                          <w:sz w:val="10"/>
                          <w:szCs w:val="10"/>
                        </w:rPr>
                      </w:pPr>
                    </w:p>
                    <w:p w:rsidR="009711E5" w:rsidRPr="004102F7" w:rsidRDefault="009711E5"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9711E5" w:rsidRPr="004102F7" w:rsidRDefault="009711E5" w:rsidP="00774562">
                      <w:pPr>
                        <w:rPr>
                          <w:rFonts w:ascii="Arial" w:hAnsi="Arial" w:cs="Arial"/>
                          <w:sz w:val="10"/>
                          <w:szCs w:val="10"/>
                        </w:rPr>
                      </w:pPr>
                    </w:p>
                    <w:p w:rsidR="009711E5" w:rsidRPr="000B589E" w:rsidRDefault="009711E5" w:rsidP="00774562">
                      <w:pPr>
                        <w:rPr>
                          <w:rFonts w:ascii="Arial" w:hAnsi="Arial" w:cs="Arial"/>
                          <w:sz w:val="10"/>
                          <w:szCs w:val="10"/>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osoby sporządzającej) </w:t>
                      </w: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0"/>
                          <w:szCs w:val="10"/>
                        </w:rPr>
                      </w:pPr>
                    </w:p>
                    <w:p w:rsidR="009711E5" w:rsidRPr="004102F7" w:rsidRDefault="009711E5" w:rsidP="00774562">
                      <w:pPr>
                        <w:rPr>
                          <w:rFonts w:ascii="Arial" w:hAnsi="Arial" w:cs="Arial"/>
                          <w:sz w:val="12"/>
                        </w:rPr>
                      </w:pPr>
                    </w:p>
                    <w:p w:rsidR="009711E5" w:rsidRPr="004102F7" w:rsidRDefault="009711E5" w:rsidP="00774562">
                      <w:pPr>
                        <w:rPr>
                          <w:rFonts w:ascii="Arial" w:hAnsi="Arial" w:cs="Arial"/>
                          <w:sz w:val="12"/>
                        </w:rPr>
                      </w:pPr>
                      <w:r w:rsidRPr="004102F7">
                        <w:rPr>
                          <w:rFonts w:ascii="Arial" w:hAnsi="Arial" w:cs="Arial"/>
                          <w:sz w:val="12"/>
                        </w:rPr>
                        <w:t>............................................................................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przewodniczącego wydziału)</w:t>
                      </w:r>
                    </w:p>
                    <w:p w:rsidR="009711E5" w:rsidRPr="000B589E" w:rsidRDefault="009711E5" w:rsidP="00774562">
                      <w:pPr>
                        <w:rPr>
                          <w:rFonts w:ascii="Arial" w:hAnsi="Arial" w:cs="Arial"/>
                          <w:sz w:val="18"/>
                          <w:szCs w:val="18"/>
                        </w:rPr>
                      </w:pPr>
                    </w:p>
                    <w:p w:rsidR="009711E5" w:rsidRPr="004102F7" w:rsidRDefault="009711E5" w:rsidP="00774562">
                      <w:pPr>
                        <w:rPr>
                          <w:rFonts w:ascii="Arial" w:hAnsi="Arial" w:cs="Arial"/>
                          <w:sz w:val="12"/>
                        </w:rPr>
                      </w:pPr>
                      <w:r w:rsidRPr="004102F7">
                        <w:rPr>
                          <w:rFonts w:ascii="Arial" w:hAnsi="Arial" w:cs="Arial"/>
                          <w:sz w:val="12"/>
                        </w:rPr>
                        <w:t xml:space="preserve"> .......................................................................                       .................................................................................................................</w:t>
                      </w:r>
                    </w:p>
                    <w:p w:rsidR="009711E5" w:rsidRPr="004102F7" w:rsidRDefault="009711E5" w:rsidP="00774562">
                      <w:pPr>
                        <w:rPr>
                          <w:rFonts w:ascii="Arial" w:hAnsi="Arial" w:cs="Arial"/>
                          <w:sz w:val="10"/>
                        </w:rPr>
                      </w:pPr>
                      <w:r w:rsidRPr="004102F7">
                        <w:rPr>
                          <w:rFonts w:ascii="Arial" w:hAnsi="Arial" w:cs="Arial"/>
                          <w:sz w:val="10"/>
                        </w:rPr>
                        <w:t xml:space="preserve">                             (miejscowość i data)                                                                                 (pieczątka i podpis prezesa sądu)</w:t>
                      </w:r>
                    </w:p>
                    <w:p w:rsidR="009711E5" w:rsidRDefault="009711E5" w:rsidP="001858EC">
                      <w:pPr>
                        <w:rPr>
                          <w:rFonts w:ascii="ArialMT" w:hAnsi="ArialMT" w:cs="ArialMT"/>
                          <w:color w:val="FF0000"/>
                          <w:sz w:val="12"/>
                          <w:szCs w:val="12"/>
                          <w:highlight w:val="yellow"/>
                        </w:rPr>
                      </w:pPr>
                    </w:p>
                    <w:p w:rsidR="009711E5" w:rsidRDefault="009711E5" w:rsidP="001858EC">
                      <w:pPr>
                        <w:rPr>
                          <w:rFonts w:ascii="ArialMT" w:hAnsi="ArialMT" w:cs="ArialMT"/>
                          <w:sz w:val="12"/>
                          <w:szCs w:val="12"/>
                        </w:rPr>
                      </w:pPr>
                    </w:p>
                    <w:p w:rsidR="009711E5" w:rsidRPr="001858EC" w:rsidRDefault="009711E5"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p>
    <w:p w:rsidR="00774562" w:rsidRPr="00495142" w:rsidRDefault="00774562" w:rsidP="00774562">
      <w:pPr>
        <w:spacing w:line="40" w:lineRule="exact"/>
        <w:ind w:right="85"/>
        <w:rPr>
          <w:rFonts w:ascii="Arial" w:hAnsi="Arial" w:cs="Arial"/>
          <w:sz w:val="18"/>
        </w:rPr>
      </w:pPr>
    </w:p>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E2A99" w:rsidRDefault="000E2A99" w:rsidP="00640465">
      <w:pPr>
        <w:spacing w:after="80" w:line="220" w:lineRule="exact"/>
        <w:jc w:val="center"/>
        <w:rPr>
          <w:rFonts w:ascii="Arial" w:hAnsi="Arial" w:cs="Arial"/>
          <w:szCs w:val="24"/>
        </w:rPr>
      </w:pPr>
    </w:p>
    <w:p w:rsidR="000C219F" w:rsidRPr="000C219F" w:rsidRDefault="002304D2" w:rsidP="000C219F">
      <w:pPr>
        <w:spacing w:after="80" w:line="220" w:lineRule="exact"/>
        <w:jc w:val="center"/>
        <w:rPr>
          <w:rFonts w:ascii="Arial" w:hAnsi="Arial" w:cs="Arial"/>
          <w:szCs w:val="24"/>
        </w:rPr>
      </w:pPr>
      <w:r>
        <w:rPr>
          <w:rFonts w:ascii="Arial" w:hAnsi="Arial" w:cs="Arial"/>
          <w:szCs w:val="24"/>
        </w:rPr>
        <w:br w:type="page"/>
      </w:r>
      <w:r w:rsidR="00B84EEA" w:rsidRPr="00F04E0C">
        <w:rPr>
          <w:noProof/>
          <w:szCs w:val="24"/>
        </w:rPr>
        <mc:AlternateContent>
          <mc:Choice Requires="wps">
            <w:drawing>
              <wp:anchor distT="0" distB="0" distL="114300" distR="114300" simplePos="0" relativeHeight="251660288"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711E5" w:rsidRDefault="009711E5" w:rsidP="000C219F">
                            <w:pPr>
                              <w:spacing w:line="220" w:lineRule="exact"/>
                              <w:rPr>
                                <w:rFonts w:ascii="Arial" w:hAnsi="Arial"/>
                                <w:color w:val="000000"/>
                                <w:sz w:val="18"/>
                              </w:rPr>
                            </w:pPr>
                            <w:r>
                              <w:rPr>
                                <w:rFonts w:ascii="Arial" w:hAnsi="Arial"/>
                                <w:color w:val="000000"/>
                                <w:sz w:val="18"/>
                              </w:rPr>
                              <w:t>Wyjaśnienia dotyczące sprawozdania można</w:t>
                            </w:r>
                          </w:p>
                          <w:p w:rsidR="009711E5" w:rsidRDefault="009711E5" w:rsidP="000C219F">
                            <w:pPr>
                              <w:spacing w:line="220" w:lineRule="exact"/>
                              <w:rPr>
                                <w:rFonts w:ascii="Arial" w:hAnsi="Arial"/>
                                <w:color w:val="000000"/>
                                <w:sz w:val="18"/>
                              </w:rPr>
                            </w:pPr>
                            <w:r>
                              <w:rPr>
                                <w:rFonts w:ascii="Arial" w:hAnsi="Arial"/>
                                <w:color w:val="000000"/>
                                <w:sz w:val="18"/>
                              </w:rPr>
                              <w:t>uzyskać pod numerem telefonu</w:t>
                            </w:r>
                          </w:p>
                          <w:p w:rsidR="009711E5" w:rsidRDefault="009711E5" w:rsidP="000C219F">
                            <w:pPr>
                              <w:spacing w:line="220" w:lineRule="exact"/>
                              <w:rPr>
                                <w:rFonts w:ascii="Arial" w:hAnsi="Arial"/>
                                <w:color w:val="000000"/>
                                <w:sz w:val="18"/>
                              </w:rPr>
                            </w:pPr>
                          </w:p>
                          <w:p w:rsidR="009711E5" w:rsidRDefault="009711E5" w:rsidP="000C219F">
                            <w:pPr>
                              <w:spacing w:line="220" w:lineRule="exact"/>
                              <w:rPr>
                                <w:rFonts w:ascii="Arial" w:hAnsi="Arial"/>
                                <w:color w:val="000000"/>
                                <w:sz w:val="18"/>
                              </w:rPr>
                            </w:pPr>
                            <w:r>
                              <w:t>...........................................</w:t>
                            </w:r>
                            <w:r>
                              <w:rPr>
                                <w:rFonts w:ascii="Arial PL" w:hAnsi="Arial PL"/>
                                <w:sz w:val="12"/>
                              </w:rPr>
                              <w:t xml:space="preserve">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osoby sporządzającej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przewodniczącego wydziału</w:t>
                            </w:r>
                          </w:p>
                          <w:p w:rsidR="009711E5" w:rsidRDefault="009711E5" w:rsidP="000C219F"/>
                          <w:p w:rsidR="009711E5" w:rsidRDefault="009711E5" w:rsidP="000C219F">
                            <w:pPr>
                              <w:rPr>
                                <w:rFonts w:ascii="Arial PL" w:hAnsi="Arial PL"/>
                                <w:sz w:val="12"/>
                              </w:rPr>
                            </w:pPr>
                            <w:r>
                              <w:rPr>
                                <w:rFonts w:ascii="Arial PL" w:hAnsi="Arial PL"/>
                                <w:sz w:val="12"/>
                              </w:rPr>
                              <w:t xml:space="preserve"> .......................................................................                       .................................................................................................................</w:t>
                            </w:r>
                          </w:p>
                          <w:p w:rsidR="009711E5" w:rsidRDefault="009711E5" w:rsidP="000C219F">
                            <w:pPr>
                              <w:rPr>
                                <w:rFonts w:ascii="Arial PL" w:hAnsi="Arial PL"/>
                                <w:sz w:val="10"/>
                              </w:rPr>
                            </w:pPr>
                            <w:r>
                              <w:rPr>
                                <w:rFonts w:ascii="Arial PL" w:hAnsi="Arial PL"/>
                                <w:sz w:val="10"/>
                              </w:rPr>
                              <w:t xml:space="preserve">                             (miejscowość i data)                                                                                 pieczątka i podpis prezesa sądu</w:t>
                            </w:r>
                          </w:p>
                          <w:p w:rsidR="009711E5" w:rsidRDefault="009711E5" w:rsidP="000C21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" filled="f" stroked="f">
                <v:textbox>
                  <w:txbxContent>
                    <w:p w:rsidR="009711E5" w:rsidRDefault="009711E5" w:rsidP="000C219F">
                      <w:pPr>
                        <w:spacing w:line="220" w:lineRule="exact"/>
                        <w:rPr>
                          <w:rFonts w:ascii="Arial" w:hAnsi="Arial"/>
                          <w:color w:val="000000"/>
                          <w:sz w:val="18"/>
                        </w:rPr>
                      </w:pPr>
                      <w:r>
                        <w:rPr>
                          <w:rFonts w:ascii="Arial" w:hAnsi="Arial"/>
                          <w:color w:val="000000"/>
                          <w:sz w:val="18"/>
                        </w:rPr>
                        <w:t>Wyjaśnienia dotyczące sprawozdania można</w:t>
                      </w:r>
                    </w:p>
                    <w:p w:rsidR="009711E5" w:rsidRDefault="009711E5" w:rsidP="000C219F">
                      <w:pPr>
                        <w:spacing w:line="220" w:lineRule="exact"/>
                        <w:rPr>
                          <w:rFonts w:ascii="Arial" w:hAnsi="Arial"/>
                          <w:color w:val="000000"/>
                          <w:sz w:val="18"/>
                        </w:rPr>
                      </w:pPr>
                      <w:r>
                        <w:rPr>
                          <w:rFonts w:ascii="Arial" w:hAnsi="Arial"/>
                          <w:color w:val="000000"/>
                          <w:sz w:val="18"/>
                        </w:rPr>
                        <w:t>uzyskać pod numerem telefonu</w:t>
                      </w:r>
                    </w:p>
                    <w:p w:rsidR="009711E5" w:rsidRDefault="009711E5" w:rsidP="000C219F">
                      <w:pPr>
                        <w:spacing w:line="220" w:lineRule="exact"/>
                        <w:rPr>
                          <w:rFonts w:ascii="Arial" w:hAnsi="Arial"/>
                          <w:color w:val="000000"/>
                          <w:sz w:val="18"/>
                        </w:rPr>
                      </w:pPr>
                    </w:p>
                    <w:p w:rsidR="009711E5" w:rsidRDefault="009711E5" w:rsidP="000C219F">
                      <w:pPr>
                        <w:spacing w:line="220" w:lineRule="exact"/>
                        <w:rPr>
                          <w:rFonts w:ascii="Arial" w:hAnsi="Arial"/>
                          <w:color w:val="000000"/>
                          <w:sz w:val="18"/>
                        </w:rPr>
                      </w:pPr>
                      <w:r>
                        <w:t>...........................................</w:t>
                      </w:r>
                      <w:r>
                        <w:rPr>
                          <w:rFonts w:ascii="Arial PL" w:hAnsi="Arial PL"/>
                          <w:sz w:val="12"/>
                        </w:rPr>
                        <w:t xml:space="preserve">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osoby sporządzającej </w:t>
                      </w: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p>
                    <w:p w:rsidR="009711E5" w:rsidRDefault="009711E5" w:rsidP="000C219F">
                      <w:pPr>
                        <w:rPr>
                          <w:rFonts w:ascii="Arial PL" w:hAnsi="Arial PL"/>
                          <w:sz w:val="12"/>
                        </w:rPr>
                      </w:pPr>
                      <w:r>
                        <w:rPr>
                          <w:rFonts w:ascii="Arial PL" w:hAnsi="Arial PL"/>
                          <w:sz w:val="12"/>
                        </w:rPr>
                        <w:t>............................................................................                   ................................................................................................................</w:t>
                      </w:r>
                    </w:p>
                    <w:p w:rsidR="009711E5" w:rsidRDefault="009711E5" w:rsidP="000C219F">
                      <w:pPr>
                        <w:rPr>
                          <w:rFonts w:ascii="Arial PL" w:hAnsi="Arial PL"/>
                          <w:sz w:val="10"/>
                        </w:rPr>
                      </w:pPr>
                      <w:r>
                        <w:rPr>
                          <w:rFonts w:ascii="Arial PL" w:hAnsi="Arial PL"/>
                          <w:sz w:val="10"/>
                        </w:rPr>
                        <w:t xml:space="preserve">                              (miejscowość i data)                                                                               pieczątka i podpis przewodniczącego wydziału</w:t>
                      </w:r>
                    </w:p>
                    <w:p w:rsidR="009711E5" w:rsidRDefault="009711E5" w:rsidP="000C219F"/>
                    <w:p w:rsidR="009711E5" w:rsidRDefault="009711E5" w:rsidP="000C219F">
                      <w:pPr>
                        <w:rPr>
                          <w:rFonts w:ascii="Arial PL" w:hAnsi="Arial PL"/>
                          <w:sz w:val="12"/>
                        </w:rPr>
                      </w:pPr>
                      <w:r>
                        <w:rPr>
                          <w:rFonts w:ascii="Arial PL" w:hAnsi="Arial PL"/>
                          <w:sz w:val="12"/>
                        </w:rPr>
                        <w:t xml:space="preserve"> .......................................................................                       .................................................................................................................</w:t>
                      </w:r>
                    </w:p>
                    <w:p w:rsidR="009711E5" w:rsidRDefault="009711E5" w:rsidP="000C219F">
                      <w:pPr>
                        <w:rPr>
                          <w:rFonts w:ascii="Arial PL" w:hAnsi="Arial PL"/>
                          <w:sz w:val="10"/>
                        </w:rPr>
                      </w:pPr>
                      <w:r>
                        <w:rPr>
                          <w:rFonts w:ascii="Arial PL" w:hAnsi="Arial PL"/>
                          <w:sz w:val="10"/>
                        </w:rPr>
                        <w:t xml:space="preserve">                             (miejscowość i data)                                                                                 pieczątka i podpis prezesa sądu</w:t>
                      </w:r>
                    </w:p>
                    <w:p w:rsidR="009711E5" w:rsidRDefault="009711E5" w:rsidP="000C219F"/>
                  </w:txbxContent>
                </v:textbox>
              </v:shape>
            </w:pict>
          </mc:Fallback>
        </mc:AlternateContent>
      </w:r>
      <w:r w:rsidR="000C219F" w:rsidRPr="000C219F">
        <w:rPr>
          <w:rFonts w:ascii="Arial" w:hAnsi="Arial" w:cs="Arial"/>
          <w:szCs w:val="24"/>
        </w:rPr>
        <w:t>Objaśnienia do formularza MS-S1</w:t>
      </w:r>
    </w:p>
    <w:p w:rsidR="000C219F" w:rsidRPr="000C219F" w:rsidRDefault="000C219F" w:rsidP="000C219F">
      <w:pPr>
        <w:rPr>
          <w:b/>
          <w:szCs w:val="24"/>
        </w:rPr>
      </w:pPr>
      <w:r w:rsidRPr="000C219F">
        <w:rPr>
          <w:rFonts w:ascii="Arial" w:hAnsi="Arial" w:cs="Arial"/>
          <w:b/>
          <w:sz w:val="18"/>
          <w:szCs w:val="18"/>
        </w:rPr>
        <w:t xml:space="preserve">Użyte w formularzu określnie sprawy C oznacza także sprawy Cupr.  </w:t>
      </w:r>
    </w:p>
    <w:p w:rsidR="000C219F" w:rsidRPr="000C219F" w:rsidRDefault="000C219F" w:rsidP="000C219F">
      <w:pPr>
        <w:rPr>
          <w:rFonts w:ascii="Arial" w:hAnsi="Arial" w:cs="Arial"/>
          <w:sz w:val="18"/>
          <w:szCs w:val="18"/>
        </w:rPr>
      </w:pPr>
    </w:p>
    <w:p w:rsidR="000C219F" w:rsidRPr="000C219F" w:rsidRDefault="000C219F" w:rsidP="000C219F">
      <w:pPr>
        <w:rPr>
          <w:rFonts w:ascii="Arial" w:hAnsi="Arial" w:cs="Arial"/>
          <w:sz w:val="18"/>
          <w:szCs w:val="18"/>
        </w:rPr>
      </w:pPr>
      <w:r w:rsidRPr="000C219F">
        <w:rPr>
          <w:rFonts w:ascii="Arial" w:hAnsi="Arial" w:cs="Arial"/>
          <w:sz w:val="18"/>
          <w:szCs w:val="18"/>
        </w:rPr>
        <w:t>Dział 1.1</w:t>
      </w:r>
    </w:p>
    <w:p w:rsidR="000C219F" w:rsidRPr="000C219F" w:rsidRDefault="000C219F" w:rsidP="000C219F">
      <w:pPr>
        <w:jc w:val="both"/>
        <w:rPr>
          <w:rFonts w:ascii="Arial" w:hAnsi="Arial" w:cs="Arial"/>
          <w:sz w:val="18"/>
          <w:szCs w:val="18"/>
        </w:rPr>
      </w:pPr>
      <w:r w:rsidRPr="000C219F">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0C219F">
        <w:rPr>
          <w:rFonts w:ascii="Arial" w:hAnsi="Arial" w:cs="Arial"/>
          <w:sz w:val="18"/>
          <w:szCs w:val="18"/>
          <w:vertAlign w:val="superscript"/>
        </w:rPr>
        <w:t>1</w:t>
      </w:r>
      <w:r w:rsidRPr="000C219F">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1.2</w:t>
      </w:r>
    </w:p>
    <w:p w:rsidR="000C219F" w:rsidRPr="000C219F" w:rsidRDefault="000C219F" w:rsidP="000C219F">
      <w:pPr>
        <w:rPr>
          <w:rFonts w:ascii="Arial" w:hAnsi="Arial" w:cs="Arial"/>
          <w:sz w:val="18"/>
          <w:szCs w:val="18"/>
        </w:rPr>
      </w:pPr>
      <w:r w:rsidRPr="000C219F">
        <w:rPr>
          <w:rFonts w:ascii="Arial" w:hAnsi="Arial" w:cs="Arial"/>
          <w:sz w:val="18"/>
          <w:szCs w:val="18"/>
        </w:rPr>
        <w:t>W kolumnie zmieniono w całości lub części należy wykazać sprawy, w których orzeczenie dotyczy zmiany merytorycznego rozstrzygnięcia. Nie należy wykazywać tu spraw, w których zażalenie oddalono a zmieniono orzeczenie I instancji np. w zakresie  zasądzonych kosztów sądowych.</w:t>
      </w:r>
    </w:p>
    <w:p w:rsidR="000C219F" w:rsidRPr="000C219F" w:rsidRDefault="000C219F" w:rsidP="000C219F">
      <w:pPr>
        <w:rPr>
          <w:szCs w:val="24"/>
        </w:rPr>
      </w:pPr>
    </w:p>
    <w:p w:rsidR="000C219F" w:rsidRPr="000C219F" w:rsidRDefault="000C219F" w:rsidP="000C219F">
      <w:pPr>
        <w:rPr>
          <w:rFonts w:ascii="Arial" w:hAnsi="Arial" w:cs="Arial"/>
          <w:sz w:val="18"/>
          <w:szCs w:val="18"/>
        </w:rPr>
      </w:pPr>
      <w:r w:rsidRPr="000C219F">
        <w:rPr>
          <w:rFonts w:ascii="Arial" w:hAnsi="Arial" w:cs="Arial"/>
          <w:sz w:val="18"/>
          <w:szCs w:val="18"/>
        </w:rPr>
        <w:t>Dział 1.1.e</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0C219F">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0C219F">
        <w:rPr>
          <w:rFonts w:ascii="Arial" w:hAnsi="Arial" w:cs="Arial"/>
          <w:sz w:val="18"/>
          <w:szCs w:val="18"/>
        </w:rPr>
        <w:t xml:space="preserve">, </w:t>
      </w:r>
      <w:r w:rsidRPr="000C219F">
        <w:rPr>
          <w:rFonts w:ascii="Arial" w:hAnsi="Arial" w:cs="Arial"/>
          <w:b/>
          <w:sz w:val="18"/>
          <w:szCs w:val="18"/>
        </w:rPr>
        <w:t>gdyż sąd II instancji dokonał jedynie zmiany orzeczenia sadu pierwszej instancji (a nie faktycznego wyznaczenia pełnomocnika)</w:t>
      </w:r>
      <w:r w:rsidRPr="000C219F">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Dział 1.1.1.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Sprawy mediacyjne zostały dodane w związku z regulacją prawną kpc, a sposób rejestracji spraw zawarty jest w </w:t>
      </w:r>
      <w:r w:rsidRPr="000C219F">
        <w:rPr>
          <w:rFonts w:ascii="Arial" w:hAnsi="Arial" w:cs="Arial"/>
          <w:sz w:val="18"/>
          <w:szCs w:val="18"/>
        </w:rPr>
        <w:t>zarządzeniu M</w:t>
      </w:r>
      <w:r w:rsidRPr="000C219F">
        <w:rPr>
          <w:rFonts w:ascii="Arial" w:hAnsi="Arial" w:cs="Arial"/>
          <w:bCs/>
          <w:sz w:val="18"/>
          <w:szCs w:val="18"/>
        </w:rPr>
        <w:t xml:space="preserve">inistra Sprawiedliwości </w:t>
      </w:r>
      <w:r w:rsidRPr="000C219F">
        <w:rPr>
          <w:rFonts w:ascii="Arial" w:hAnsi="Arial" w:cs="Arial"/>
          <w:sz w:val="18"/>
          <w:szCs w:val="18"/>
        </w:rPr>
        <w:t xml:space="preserve">z dnia 28 grudnia 2007 r. </w:t>
      </w:r>
      <w:r w:rsidRPr="000C219F">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1.1.2.a. </w:t>
      </w: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Jest odpowiedni do działu 1.1. w poszczególnych repertoriach oraz rodzajach wpływów spraw, wykazywanych w dz. 1.1.2.a. wg dyspozycji umieszczonych w poszczególnych wierszach. Jednocześnie w odpowiednich kolumnach wiersza 02 (wpływ) wykazujemy całościowy wpływ spraw z danego repertorium czy wykazu (w kolumnie 1 z wszystkich urządzeń ewidencyjnych – „ogółem”). Dane z pozostałych wierszy obrazujących ponowny wpływ w połączeniu z danymi z wierszy dotyczących wpływu pozostałych spraw mają odpowiadać danym z wiersza 02. Sprawy przekazane przez Sąd Rejonowy Lublin-Zachód  w Lublinie (e-sąd) winny być wykazywane w wierszu 14 oraz 15.</w:t>
      </w:r>
      <w:r w:rsidRPr="000C219F">
        <w:rPr>
          <w:rFonts w:ascii="Arial" w:hAnsi="Arial" w:cs="Arial"/>
          <w:sz w:val="18"/>
          <w:szCs w:val="18"/>
        </w:rPr>
        <w:t xml:space="preserve">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
          <w:sz w:val="18"/>
          <w:szCs w:val="18"/>
        </w:rPr>
        <w:t>Wiersz 07 dotyczy przypadków kiedy doszło do wyłączenia sprawy, jak też poszczególnych roszczeń do odrębnego rozpoznania”.</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26 wszystkie przerejestrowania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sz w:val="18"/>
          <w:szCs w:val="18"/>
        </w:rPr>
        <w:t xml:space="preserve">W przypadku, gdy sprawy ze zniesionego wydziału przejmuje inny wydział </w:t>
      </w:r>
      <w:r w:rsidRPr="000C219F">
        <w:rPr>
          <w:rFonts w:ascii="Arial" w:hAnsi="Arial" w:cs="Arial"/>
          <w:sz w:val="18"/>
          <w:szCs w:val="18"/>
          <w:u w:val="single"/>
        </w:rPr>
        <w:t>w ramach tego samego sądu</w:t>
      </w:r>
      <w:r w:rsidRPr="000C219F">
        <w:rPr>
          <w:rFonts w:ascii="Arial" w:hAnsi="Arial" w:cs="Arial"/>
          <w:sz w:val="18"/>
          <w:szCs w:val="18"/>
        </w:rPr>
        <w:t xml:space="preserve">, ich wpływ do przejmującego wydziału należy wykazać w wierszu „zmiany organizacyjne związane z utworzeniem lub likwidacją wydziału (ów)/sekcji”. Jeżeli natomiast w związku ze zniesieniem wydziału dochodzi do przekazania spraw </w:t>
      </w:r>
      <w:r w:rsidRPr="000C219F">
        <w:rPr>
          <w:rFonts w:ascii="Arial" w:hAnsi="Arial" w:cs="Arial"/>
          <w:sz w:val="18"/>
          <w:szCs w:val="18"/>
          <w:u w:val="single"/>
        </w:rPr>
        <w:t>do innego sądu</w:t>
      </w:r>
      <w:r w:rsidRPr="000C219F">
        <w:rPr>
          <w:rFonts w:ascii="Arial" w:hAnsi="Arial" w:cs="Arial"/>
          <w:sz w:val="18"/>
          <w:szCs w:val="18"/>
        </w:rPr>
        <w:t>, wówczas w sądzie przejmującym sprawy te należy wykazać w wierszu „w związku ze zmianą obszaru właściwości miejscowej sądu (ów)”.</w:t>
      </w:r>
      <w:r w:rsidRPr="000C219F">
        <w:rPr>
          <w:rFonts w:ascii="Arial" w:hAnsi="Arial" w:cs="Arial"/>
          <w:bCs/>
          <w:sz w:val="18"/>
          <w:szCs w:val="18"/>
        </w:rPr>
        <w:t xml:space="preserv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r w:rsidRPr="000C219F">
        <w:rPr>
          <w:rFonts w:ascii="Arial" w:hAnsi="Arial" w:cs="Arial"/>
          <w:bCs/>
          <w:sz w:val="18"/>
          <w:szCs w:val="18"/>
        </w:rPr>
        <w:t xml:space="preserve">Dział 1.1.2.b. </w:t>
      </w:r>
    </w:p>
    <w:p w:rsidR="000C219F" w:rsidRPr="000C219F" w:rsidRDefault="000C219F" w:rsidP="000C219F">
      <w:pPr>
        <w:autoSpaceDE w:val="0"/>
        <w:autoSpaceDN w:val="0"/>
        <w:adjustRightInd w:val="0"/>
        <w:jc w:val="both"/>
        <w:rPr>
          <w:rFonts w:ascii="Arial" w:hAnsi="Arial" w:cs="Arial"/>
          <w:b/>
          <w:sz w:val="18"/>
          <w:szCs w:val="18"/>
        </w:rPr>
      </w:pPr>
      <w:r w:rsidRPr="000C219F">
        <w:rPr>
          <w:rFonts w:ascii="Arial" w:hAnsi="Arial" w:cs="Arial"/>
          <w:bCs/>
          <w:sz w:val="18"/>
          <w:szCs w:val="18"/>
        </w:rPr>
        <w:t>Jest odpowiedni do działu 1.1. w poszczególnych repertoriach oraz rodzajach załatwień spraw, wykazywanych w dz. 1.1.2.b. wg dyspozycji umieszczonych w poszczególnych wierszach. Jednocześnie w odpowiednich kolumnach wiersza 01 wykazujemy całościowe załatwienia spraw z danego repertorium czy wykazu (w kolumnie 1 z wszystkich urządzeń ewidencyjnych – „ogółem”). Dane z pozostałych wierszy obrazujących rodzaje załatwień w połączeniu z danymi z wierszy dotyczących załatwień pozostałych spraw mają odpowiadać danym z wiersza 01. W wier</w:t>
      </w:r>
      <w:r w:rsidRPr="000C219F">
        <w:rPr>
          <w:rFonts w:ascii="Arial" w:hAnsi="Arial" w:cs="Arial"/>
          <w:sz w:val="18"/>
          <w:szCs w:val="18"/>
        </w:rPr>
        <w:t xml:space="preserve">szu 29 wpisujemy wszystkie inne formalne załatwienia (skutkujące zakreśleniem), które nie są wymienione w wierszach 03-28, a w wierszu 30 wykazujemy wszystkie inne załatwienia nie wymienione w wierszu 02 (suma wierszy 03-29).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W wierszu 27 wykazujemy wszystkie sprawy zakreślone w związku z funkcjonowaniem § 43 Regulaminu, o ile do takich przypadków dochodzi. Wiersz ten ma na celu weryfikację (monitoring) załatwień spraw i wykluczenia sytuacji w których mogłoby z jakiś względów dojść do przerejestrowywania spraw.  </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Podobnie wykazujemy w wierszach 28 wszystkie załatwienia do jakich ewentualnie doszło w wyniku wprowadzenia systemu wspólnego wpływu spraw na pion (§ 77 ust 2 Regulaminu).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jc w:val="both"/>
        <w:rPr>
          <w:rFonts w:ascii="Arial" w:hAnsi="Arial" w:cs="Arial"/>
          <w:strike/>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1.2.1.</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 xml:space="preserve">Liczbę sesji (rozprawy i posiedzenia jawne) w tym dziale podajemy jako liczbę sporządzonych wokand, (wyznaczonych wokand, choćby dana sesja się nie odbyła). Liczbę wyznaczonych spraw ustala się przez wykazanie </w:t>
      </w:r>
      <w:r w:rsidRPr="000C219F">
        <w:rPr>
          <w:rFonts w:ascii="Arial" w:hAnsi="Arial" w:cs="Arial"/>
          <w:bCs/>
          <w:sz w:val="18"/>
          <w:szCs w:val="18"/>
          <w:u w:val="single"/>
        </w:rPr>
        <w:t>wszystkich</w:t>
      </w:r>
      <w:r w:rsidRPr="000C219F">
        <w:rPr>
          <w:rFonts w:ascii="Arial" w:hAnsi="Arial" w:cs="Arial"/>
          <w:bCs/>
          <w:sz w:val="18"/>
          <w:szCs w:val="18"/>
        </w:rPr>
        <w:t xml:space="preserve"> spraw wyznaczonych na sesje (rozprawy i posiedzenia jawne) oraz spraw wyznaczonych na posiedzenia niejawne, w których wydane zostało orzeczenie lub zarządzenie </w:t>
      </w:r>
      <w:r w:rsidRPr="000C219F">
        <w:rPr>
          <w:rFonts w:ascii="Arial" w:hAnsi="Arial" w:cs="Arial"/>
          <w:bCs/>
          <w:sz w:val="18"/>
          <w:szCs w:val="18"/>
          <w:u w:val="single"/>
        </w:rPr>
        <w:t>powodujące zakreślenie</w:t>
      </w:r>
      <w:r w:rsidRPr="000C219F">
        <w:rPr>
          <w:rFonts w:ascii="Arial" w:hAnsi="Arial" w:cs="Arial"/>
          <w:bCs/>
          <w:sz w:val="18"/>
          <w:szCs w:val="18"/>
        </w:rPr>
        <w:t xml:space="preserve"> w repertorium/wykazie w danym okresie statystycznym. Nie wykazujemy wokand i spraw z posiedzeń przygotowawczych. Wykazuje się sprawy, choćby były wyznaczone więcej niż raz w danym okresie statystycznym. Przykładowo wyznaczenie sprawy C na 4 terminach rozpraw w skali danego okresu statystycznego oznacza, iż należy wykazać 4 razy wyznaczenie tej sprawy. </w:t>
      </w:r>
      <w:r w:rsidRPr="000C219F">
        <w:rPr>
          <w:rFonts w:ascii="Arial" w:hAnsi="Arial" w:cs="Arial"/>
          <w:b/>
          <w:bCs/>
          <w:sz w:val="18"/>
          <w:szCs w:val="18"/>
        </w:rPr>
        <w:t>Nadto wykazuje się jedynie te wyznaczenia spraw, które wiążą się z merytorycznym ich rozpoznaniem, a nie z kwestiami incydentalnymi w danego rodzaju sprawie.</w:t>
      </w:r>
      <w:r w:rsidRPr="000C219F">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0C219F">
        <w:rPr>
          <w:rFonts w:ascii="Arial" w:hAnsi="Arial" w:cs="Arial"/>
          <w:b/>
          <w:bCs/>
          <w:sz w:val="18"/>
          <w:szCs w:val="18"/>
          <w:u w:val="single"/>
        </w:rPr>
        <w:t>wszystkie</w:t>
      </w:r>
      <w:r w:rsidRPr="000C219F">
        <w:rPr>
          <w:rFonts w:ascii="Arial" w:hAnsi="Arial" w:cs="Arial"/>
          <w:bCs/>
          <w:sz w:val="18"/>
          <w:szCs w:val="18"/>
        </w:rPr>
        <w:t xml:space="preserve"> wokandy (choćby było ich więcej niż jedna danego dnia) jakie zostały sporządzone, a dotyczą one wyznaczenia spraw, </w:t>
      </w:r>
      <w:r w:rsidRPr="000C219F">
        <w:rPr>
          <w:rFonts w:ascii="Arial" w:hAnsi="Arial" w:cs="Arial"/>
          <w:b/>
          <w:bCs/>
          <w:sz w:val="18"/>
          <w:szCs w:val="18"/>
        </w:rPr>
        <w:t xml:space="preserve">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0C219F">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0C219F" w:rsidRPr="000C219F" w:rsidRDefault="000C219F" w:rsidP="000C219F">
      <w:pPr>
        <w:ind w:firstLine="708"/>
        <w:jc w:val="both"/>
        <w:rPr>
          <w:rFonts w:ascii="Arial" w:hAnsi="Arial" w:cs="Arial"/>
          <w:sz w:val="18"/>
          <w:szCs w:val="18"/>
        </w:rPr>
      </w:pPr>
      <w:r w:rsidRPr="000C219F">
        <w:rPr>
          <w:rFonts w:ascii="Arial" w:hAnsi="Arial" w:cs="Arial"/>
          <w:strike/>
          <w:sz w:val="18"/>
          <w:szCs w:val="18"/>
        </w:rPr>
        <w:t xml:space="preserve"> </w:t>
      </w: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strike/>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Dział 1.2.2.</w:t>
      </w:r>
    </w:p>
    <w:p w:rsidR="000C219F" w:rsidRPr="000C219F" w:rsidRDefault="000C219F" w:rsidP="000C219F">
      <w:pPr>
        <w:autoSpaceDE w:val="0"/>
        <w:autoSpaceDN w:val="0"/>
        <w:adjustRightInd w:val="0"/>
        <w:jc w:val="both"/>
        <w:rPr>
          <w:rFonts w:ascii="Arial" w:hAnsi="Arial" w:cs="Arial"/>
          <w:b/>
          <w:bCs/>
          <w:sz w:val="18"/>
          <w:szCs w:val="18"/>
        </w:rPr>
      </w:pPr>
      <w:r w:rsidRPr="000C219F">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jawne)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0C219F">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0C219F" w:rsidRPr="000C219F" w:rsidRDefault="000C219F" w:rsidP="000C219F">
      <w:pPr>
        <w:ind w:firstLine="708"/>
        <w:jc w:val="both"/>
        <w:rPr>
          <w:rFonts w:ascii="Arial" w:hAnsi="Arial" w:cs="Arial"/>
          <w:strike/>
          <w:sz w:val="18"/>
          <w:szCs w:val="18"/>
        </w:rPr>
      </w:pPr>
    </w:p>
    <w:p w:rsidR="000C219F" w:rsidRPr="000C219F" w:rsidRDefault="000C219F" w:rsidP="000C219F">
      <w:pPr>
        <w:ind w:firstLine="708"/>
        <w:rPr>
          <w:rFonts w:ascii="Arial" w:hAnsi="Arial" w:cs="Arial"/>
          <w:sz w:val="18"/>
          <w:szCs w:val="18"/>
        </w:rPr>
      </w:pPr>
      <w:r w:rsidRPr="000C219F">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0C219F" w:rsidRPr="000C219F" w:rsidRDefault="000C219F" w:rsidP="000C219F">
      <w:pPr>
        <w:ind w:firstLine="708"/>
        <w:jc w:val="both"/>
        <w:rPr>
          <w:rFonts w:ascii="Arial" w:hAnsi="Arial" w:cs="Arial"/>
          <w:sz w:val="18"/>
          <w:szCs w:val="18"/>
        </w:rPr>
      </w:pPr>
      <w:r w:rsidRPr="000C219F">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0C219F" w:rsidRPr="000C219F" w:rsidRDefault="000C219F" w:rsidP="000C219F">
      <w:pPr>
        <w:autoSpaceDE w:val="0"/>
        <w:autoSpaceDN w:val="0"/>
        <w:adjustRightInd w:val="0"/>
        <w:ind w:firstLine="708"/>
        <w:jc w:val="both"/>
        <w:rPr>
          <w:rFonts w:ascii="Arial" w:hAnsi="Arial" w:cs="Arial"/>
          <w:b/>
          <w:sz w:val="18"/>
          <w:szCs w:val="18"/>
          <w:u w:val="single"/>
        </w:rPr>
      </w:pPr>
      <w:r w:rsidRPr="000C219F">
        <w:rPr>
          <w:rFonts w:ascii="Arial" w:hAnsi="Arial" w:cs="Arial"/>
          <w:b/>
          <w:bCs/>
          <w:sz w:val="18"/>
          <w:szCs w:val="18"/>
          <w:u w:val="single"/>
        </w:rPr>
        <w:t xml:space="preserve">Dane dotyczące działu limitów i obsad wykazywane są na dotychczasowych zasadach. </w:t>
      </w:r>
    </w:p>
    <w:p w:rsidR="000C219F" w:rsidRPr="000C219F" w:rsidRDefault="000C219F" w:rsidP="000C219F">
      <w:pPr>
        <w:autoSpaceDE w:val="0"/>
        <w:autoSpaceDN w:val="0"/>
        <w:adjustRightInd w:val="0"/>
        <w:ind w:firstLine="708"/>
        <w:jc w:val="both"/>
        <w:rPr>
          <w:rFonts w:ascii="Arial" w:hAnsi="Arial" w:cs="Arial"/>
          <w:bCs/>
          <w:sz w:val="14"/>
          <w:szCs w:val="18"/>
        </w:rPr>
      </w:pPr>
      <w:r w:rsidRPr="000C219F">
        <w:rPr>
          <w:rFonts w:ascii="Arial" w:hAnsi="Arial" w:cs="Arial"/>
          <w:bCs/>
          <w:sz w:val="18"/>
          <w:szCs w:val="18"/>
        </w:rPr>
        <w:t>Prezesa sądu i wiceprezesów wykazujemy w kolumnach dotyczących sędziów funkcyjnych choćby orzekali w kilku pionach.</w:t>
      </w:r>
      <w:r w:rsidRPr="000C219F">
        <w:rPr>
          <w:rFonts w:ascii="Arial" w:hAnsi="Arial" w:cs="Arial"/>
          <w:bCs/>
          <w:sz w:val="14"/>
          <w:szCs w:val="18"/>
        </w:rPr>
        <w:t xml:space="preserve"> </w:t>
      </w:r>
    </w:p>
    <w:p w:rsidR="000C219F" w:rsidRPr="000C219F" w:rsidRDefault="000C219F" w:rsidP="000C219F">
      <w:pPr>
        <w:autoSpaceDE w:val="0"/>
        <w:autoSpaceDN w:val="0"/>
        <w:adjustRightInd w:val="0"/>
        <w:ind w:firstLine="708"/>
        <w:jc w:val="both"/>
        <w:rPr>
          <w:rFonts w:ascii="Arial" w:hAnsi="Arial" w:cs="Arial"/>
          <w:bCs/>
          <w:sz w:val="18"/>
          <w:szCs w:val="18"/>
        </w:rPr>
      </w:pPr>
      <w:r w:rsidRPr="000C219F">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0C219F" w:rsidRPr="000C219F" w:rsidRDefault="000C219F" w:rsidP="000C219F">
      <w:pPr>
        <w:autoSpaceDE w:val="0"/>
        <w:autoSpaceDN w:val="0"/>
        <w:adjustRightInd w:val="0"/>
        <w:jc w:val="both"/>
        <w:rPr>
          <w:rFonts w:ascii="Arial" w:hAnsi="Arial" w:cs="Arial"/>
          <w:bCs/>
          <w:sz w:val="18"/>
          <w:szCs w:val="18"/>
        </w:rPr>
      </w:pPr>
    </w:p>
    <w:p w:rsidR="000C219F" w:rsidRPr="000C219F" w:rsidRDefault="000C219F" w:rsidP="000C219F">
      <w:pPr>
        <w:autoSpaceDE w:val="0"/>
        <w:autoSpaceDN w:val="0"/>
        <w:adjustRightInd w:val="0"/>
        <w:jc w:val="both"/>
        <w:rPr>
          <w:rFonts w:ascii="Arial" w:hAnsi="Arial" w:cs="Arial"/>
          <w:sz w:val="18"/>
          <w:szCs w:val="18"/>
        </w:rPr>
      </w:pPr>
      <w:r w:rsidRPr="000C219F">
        <w:rPr>
          <w:rFonts w:ascii="Arial" w:hAnsi="Arial" w:cs="Arial"/>
          <w:bCs/>
          <w:sz w:val="18"/>
          <w:szCs w:val="18"/>
        </w:rPr>
        <w:t xml:space="preserve">W działach 1.2.1 i 1.2.2 wykazuje się również sprawy wyznaczone i załatwione na posiedzeniu oraz załatwione (zakreślone) na mocy zarządzenia (np. zakreślone w związku ze zniesieniem wydziału, sekcji). </w:t>
      </w:r>
    </w:p>
    <w:p w:rsidR="000C219F" w:rsidRPr="000C219F" w:rsidRDefault="000C219F" w:rsidP="000C219F">
      <w:pPr>
        <w:autoSpaceDE w:val="0"/>
        <w:autoSpaceDN w:val="0"/>
        <w:adjustRightInd w:val="0"/>
        <w:ind w:firstLine="708"/>
        <w:jc w:val="both"/>
        <w:rPr>
          <w:rFonts w:ascii="Arial" w:hAnsi="Arial" w:cs="Arial"/>
          <w:strike/>
          <w:sz w:val="18"/>
          <w:szCs w:val="18"/>
        </w:rPr>
      </w:pPr>
    </w:p>
    <w:p w:rsidR="000C219F" w:rsidRPr="000C219F" w:rsidRDefault="000C219F" w:rsidP="000C219F">
      <w:pPr>
        <w:autoSpaceDE w:val="0"/>
        <w:autoSpaceDN w:val="0"/>
        <w:adjustRightInd w:val="0"/>
        <w:spacing w:before="120"/>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1.3.1</w:t>
      </w: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Wykazujemy jako załatwienie przez referendarza rozpoznanie przez niego </w:t>
      </w:r>
      <w:r w:rsidRPr="000C219F">
        <w:rPr>
          <w:rFonts w:ascii="Arial" w:hAnsi="Arial" w:cs="Arial"/>
          <w:b/>
          <w:sz w:val="18"/>
          <w:szCs w:val="18"/>
        </w:rPr>
        <w:t>wniosku o zwolnienie od kosztów sądowych,</w:t>
      </w:r>
      <w:r w:rsidRPr="000C219F">
        <w:rPr>
          <w:rFonts w:ascii="Arial" w:hAnsi="Arial" w:cs="Arial"/>
          <w:sz w:val="18"/>
          <w:szCs w:val="18"/>
        </w:rPr>
        <w:t xml:space="preserve"> złożonego przed wytoczeniem sprawy i zarejestrowanego odrębnie w repertorium „Co” (§106 zarządzenia MS o biurowości) w kolumnach 1 do 6.</w:t>
      </w:r>
    </w:p>
    <w:p w:rsidR="000C219F" w:rsidRPr="000C219F" w:rsidRDefault="000C219F" w:rsidP="000C219F">
      <w:pPr>
        <w:ind w:firstLine="360"/>
        <w:jc w:val="both"/>
        <w:rPr>
          <w:rFonts w:ascii="Arial" w:hAnsi="Arial" w:cs="Arial"/>
          <w:b/>
          <w:sz w:val="20"/>
          <w:szCs w:val="18"/>
        </w:rPr>
      </w:pPr>
      <w:r w:rsidRPr="000C219F">
        <w:rPr>
          <w:rFonts w:ascii="Arial" w:hAnsi="Arial" w:cs="Arial"/>
          <w:b/>
          <w:sz w:val="18"/>
          <w:szCs w:val="18"/>
        </w:rPr>
        <w:t>Rozpoznanie wniosku o ustanowienie adwokata/radcy prawnego z urzędu</w:t>
      </w:r>
      <w:r w:rsidRPr="000C219F">
        <w:rPr>
          <w:rFonts w:ascii="Arial" w:hAnsi="Arial" w:cs="Arial"/>
          <w:sz w:val="18"/>
          <w:szCs w:val="18"/>
        </w:rPr>
        <w:t xml:space="preserve"> wykazujemy jako załatwienie przez referendarza, o ile wniosek został złożony przed wytoczeniem sprawy i podlegał odrębnej rejestracji w repertorium „Co” (§106 zarządzenia MS o biurowości), a także, gdy wniosek nie był połączony z wnioskiem o zwolnienie od kosztów sądowych. Rozpoznanie przez referendarza wniosku o zwolnienie od kosztów sądowych i ustanowienie adwokata/radcy prawnego z urzędu, złożonego w toku sprawy, nie stanowi </w:t>
      </w:r>
      <w:r w:rsidRPr="000C219F">
        <w:rPr>
          <w:rFonts w:ascii="Arial" w:hAnsi="Arial" w:cs="Arial"/>
          <w:b/>
          <w:sz w:val="20"/>
          <w:szCs w:val="18"/>
        </w:rPr>
        <w:t>załatwienia.</w:t>
      </w: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Załatwienie przez referendarza w repertorium „Nc” w wypadku </w:t>
      </w:r>
      <w:r w:rsidRPr="000C219F">
        <w:rPr>
          <w:rFonts w:ascii="Arial" w:hAnsi="Arial" w:cs="Arial"/>
          <w:b/>
          <w:sz w:val="18"/>
          <w:szCs w:val="18"/>
        </w:rPr>
        <w:t>nakazu zapłaty</w:t>
      </w:r>
      <w:r w:rsidRPr="000C219F">
        <w:rPr>
          <w:rFonts w:ascii="Arial" w:hAnsi="Arial" w:cs="Arial"/>
          <w:sz w:val="18"/>
          <w:szCs w:val="18"/>
        </w:rPr>
        <w:t xml:space="preserve"> </w:t>
      </w:r>
      <w:r w:rsidRPr="000C219F">
        <w:rPr>
          <w:rFonts w:ascii="Arial" w:hAnsi="Arial" w:cs="Arial"/>
          <w:b/>
          <w:sz w:val="18"/>
          <w:szCs w:val="18"/>
        </w:rPr>
        <w:t>w postępowaniu upominawczym następuje</w:t>
      </w:r>
      <w:r w:rsidRPr="000C219F">
        <w:rPr>
          <w:rFonts w:ascii="Arial" w:hAnsi="Arial" w:cs="Arial"/>
          <w:sz w:val="18"/>
          <w:szCs w:val="18"/>
        </w:rPr>
        <w:t xml:space="preserve"> po wydaniu nakazu zapłaty w postępowaniu upominawczym (§124 ust. 1a zarządzenia MS o biurowości).</w:t>
      </w:r>
    </w:p>
    <w:p w:rsidR="000C219F" w:rsidRPr="000C219F" w:rsidRDefault="000C219F" w:rsidP="000C219F">
      <w:pPr>
        <w:ind w:firstLine="360"/>
        <w:jc w:val="both"/>
        <w:rPr>
          <w:rFonts w:ascii="Arial" w:hAnsi="Arial" w:cs="Arial"/>
          <w:sz w:val="18"/>
          <w:szCs w:val="18"/>
        </w:rPr>
      </w:pPr>
      <w:r w:rsidRPr="000C219F">
        <w:rPr>
          <w:rFonts w:ascii="Arial" w:hAnsi="Arial" w:cs="Arial"/>
          <w:sz w:val="18"/>
          <w:szCs w:val="18"/>
        </w:rPr>
        <w:t xml:space="preserve">Rozpoznanie wniosku </w:t>
      </w:r>
      <w:r w:rsidRPr="000C219F">
        <w:rPr>
          <w:rFonts w:ascii="Arial" w:hAnsi="Arial" w:cs="Arial"/>
          <w:b/>
          <w:sz w:val="18"/>
          <w:szCs w:val="18"/>
        </w:rPr>
        <w:t xml:space="preserve">o nadanie klauzuli wykonalności (z wyłączeniem bankowych tytułów egzekucyjnych) jest </w:t>
      </w:r>
      <w:r w:rsidRPr="000C219F">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0C219F">
        <w:rPr>
          <w:rFonts w:ascii="Arial" w:hAnsi="Arial" w:cs="Arial"/>
          <w:b/>
          <w:sz w:val="18"/>
          <w:szCs w:val="18"/>
        </w:rPr>
        <w:t xml:space="preserve">o nadanie klauzuli wykonalności bankowemu tytułowi egzekucyjnemu </w:t>
      </w:r>
      <w:r w:rsidRPr="000C219F">
        <w:rPr>
          <w:rFonts w:ascii="Arial" w:hAnsi="Arial" w:cs="Arial"/>
          <w:sz w:val="18"/>
          <w:szCs w:val="18"/>
        </w:rPr>
        <w:t xml:space="preserve">stanowi jego załatwienie w repertorium „Co”. </w:t>
      </w:r>
    </w:p>
    <w:p w:rsidR="000C219F" w:rsidRPr="000C219F" w:rsidRDefault="000C219F" w:rsidP="000C219F">
      <w:pPr>
        <w:jc w:val="both"/>
        <w:rPr>
          <w:rFonts w:ascii="Arial" w:hAnsi="Arial" w:cs="Arial"/>
          <w:b/>
          <w:sz w:val="18"/>
          <w:szCs w:val="18"/>
        </w:rPr>
      </w:pPr>
      <w:r w:rsidRPr="000C219F">
        <w:rPr>
          <w:rFonts w:ascii="Arial" w:hAnsi="Arial" w:cs="Arial"/>
          <w:b/>
          <w:sz w:val="18"/>
          <w:szCs w:val="18"/>
        </w:rPr>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0C219F" w:rsidRPr="000C219F" w:rsidRDefault="000C219F" w:rsidP="000C219F">
      <w:pPr>
        <w:jc w:val="both"/>
        <w:rPr>
          <w:rFonts w:ascii="Arial" w:hAnsi="Arial" w:cs="Arial"/>
          <w:sz w:val="18"/>
          <w:szCs w:val="18"/>
        </w:rPr>
      </w:pPr>
      <w:r w:rsidRPr="000C219F">
        <w:rPr>
          <w:rFonts w:ascii="Arial" w:hAnsi="Arial" w:cs="Arial"/>
          <w:b/>
          <w:sz w:val="18"/>
          <w:szCs w:val="18"/>
        </w:rPr>
        <w:tab/>
      </w:r>
      <w:r w:rsidRPr="000C219F">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1.4.</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W kolumnach 3, 5, 7, 9 wykazuje się uzasadnienia sporządzone we wskazanych w nich terminach, które przypadają </w:t>
      </w:r>
      <w:r w:rsidRPr="000C219F">
        <w:rPr>
          <w:rFonts w:ascii="Arial" w:hAnsi="Arial" w:cs="Arial"/>
          <w:b/>
          <w:bCs/>
          <w:sz w:val="18"/>
          <w:szCs w:val="18"/>
          <w:u w:val="single"/>
        </w:rPr>
        <w:t>po terminie ustawowym</w:t>
      </w:r>
      <w:r w:rsidRPr="000C219F">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0C219F">
        <w:rPr>
          <w:rFonts w:ascii="Arial" w:hAnsi="Arial" w:cs="Arial"/>
          <w:b/>
          <w:bCs/>
          <w:sz w:val="18"/>
          <w:szCs w:val="18"/>
          <w:u w:val="single"/>
        </w:rPr>
        <w:t>nadto</w:t>
      </w:r>
      <w:r w:rsidRPr="000C219F">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w:t>
      </w:r>
      <w:r w:rsidRPr="000C219F">
        <w:rPr>
          <w:rFonts w:ascii="Arial" w:hAnsi="Arial" w:cs="Arial"/>
          <w:bCs/>
          <w:sz w:val="18"/>
          <w:szCs w:val="18"/>
          <w:vertAlign w:val="superscript"/>
        </w:rPr>
        <w:t xml:space="preserve"> </w:t>
      </w:r>
      <w:r w:rsidRPr="000C219F">
        <w:rPr>
          <w:rFonts w:ascii="Arial" w:hAnsi="Arial" w:cs="Arial"/>
          <w:bCs/>
          <w:sz w:val="18"/>
          <w:szCs w:val="18"/>
        </w:rPr>
        <w:t xml:space="preserve">331 </w:t>
      </w:r>
      <w:r w:rsidRPr="000C219F">
        <w:rPr>
          <w:rFonts w:ascii="Arial" w:hAnsi="Arial" w:cs="Arial"/>
          <w:bCs/>
          <w:sz w:val="18"/>
          <w:szCs w:val="18"/>
          <w:vertAlign w:val="superscript"/>
        </w:rPr>
        <w:t xml:space="preserve">1 </w:t>
      </w:r>
      <w:r w:rsidRPr="000C219F">
        <w:rPr>
          <w:rFonts w:ascii="Arial" w:hAnsi="Arial" w:cs="Arial"/>
          <w:bCs/>
          <w:sz w:val="18"/>
          <w:szCs w:val="18"/>
        </w:rPr>
        <w:t>kpc</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w:t>
      </w:r>
    </w:p>
    <w:p w:rsidR="000C219F" w:rsidRPr="000C219F" w:rsidRDefault="000C219F" w:rsidP="000C219F">
      <w:pPr>
        <w:rPr>
          <w:rFonts w:ascii="Arial" w:hAnsi="Arial" w:cs="Arial"/>
          <w:bCs/>
          <w:sz w:val="4"/>
          <w:szCs w:val="4"/>
        </w:rPr>
      </w:pPr>
    </w:p>
    <w:p w:rsidR="000C219F" w:rsidRPr="000C219F" w:rsidRDefault="000C219F" w:rsidP="000C219F">
      <w:pPr>
        <w:jc w:val="both"/>
        <w:rPr>
          <w:rFonts w:ascii="Arial" w:hAnsi="Arial" w:cs="Arial"/>
          <w:b/>
          <w:sz w:val="18"/>
          <w:szCs w:val="18"/>
        </w:rPr>
      </w:pPr>
      <w:r w:rsidRPr="000C219F">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0C219F">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0C219F">
        <w:rPr>
          <w:rFonts w:ascii="Arial" w:hAnsi="Arial" w:cs="Arial"/>
          <w:b/>
          <w:sz w:val="18"/>
          <w:szCs w:val="18"/>
        </w:rPr>
        <w:t>W wierszu 09 wykazuje się inne sprawy egzekucyjne nie wymienione w wierszach 07 i 08, które są oznaczone symbolami 103 i od 119 do 121.</w:t>
      </w:r>
      <w:r w:rsidRPr="000C219F">
        <w:rPr>
          <w:b/>
          <w:szCs w:val="24"/>
        </w:rPr>
        <w:t xml:space="preserve"> </w:t>
      </w:r>
    </w:p>
    <w:p w:rsidR="000C219F" w:rsidRPr="000C219F" w:rsidRDefault="000C219F" w:rsidP="000C219F">
      <w:pPr>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2.1.1.1. </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0C219F" w:rsidRPr="000C219F" w:rsidRDefault="000C219F" w:rsidP="000C219F">
      <w:pPr>
        <w:jc w:val="both"/>
        <w:rPr>
          <w:rFonts w:ascii="Arial" w:hAnsi="Arial" w:cs="Arial"/>
          <w:sz w:val="18"/>
          <w:szCs w:val="18"/>
        </w:rPr>
      </w:pP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2.1.1.a</w:t>
      </w:r>
    </w:p>
    <w:p w:rsidR="000C219F" w:rsidRPr="000C219F" w:rsidRDefault="000C219F" w:rsidP="000C219F">
      <w:pPr>
        <w:rPr>
          <w:rFonts w:ascii="Arial" w:hAnsi="Arial" w:cs="Arial"/>
          <w:b/>
          <w:bCs/>
          <w:sz w:val="4"/>
          <w:szCs w:val="4"/>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ten dotyczy wszystkich spraw zawieszonych niezałatwionych na ostatni dzień okresu sprawozdawczego, które zostały również wykazane w dziale 2.1.1. </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2.1.1.a.1.</w:t>
      </w:r>
    </w:p>
    <w:p w:rsidR="000C219F" w:rsidRPr="000C219F" w:rsidRDefault="000C219F" w:rsidP="000C219F">
      <w:pPr>
        <w:rPr>
          <w:rFonts w:ascii="Arial" w:hAnsi="Arial" w:cs="Arial"/>
          <w:bCs/>
          <w:sz w:val="18"/>
          <w:szCs w:val="18"/>
          <w:u w:val="single"/>
        </w:rPr>
      </w:pPr>
      <w:r w:rsidRPr="000C219F">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spacing w:before="120"/>
        <w:rPr>
          <w:rFonts w:ascii="Arial" w:hAnsi="Arial" w:cs="Arial"/>
          <w:bCs/>
          <w:sz w:val="18"/>
          <w:szCs w:val="18"/>
        </w:rPr>
      </w:pPr>
      <w:r w:rsidRPr="000C219F">
        <w:rPr>
          <w:rFonts w:ascii="Arial" w:hAnsi="Arial" w:cs="Arial"/>
          <w:bCs/>
          <w:sz w:val="18"/>
          <w:szCs w:val="18"/>
        </w:rPr>
        <w:t>Dział 2.1.2.</w:t>
      </w:r>
    </w:p>
    <w:p w:rsidR="000C219F" w:rsidRPr="000C219F" w:rsidRDefault="000C219F" w:rsidP="000C219F">
      <w:pPr>
        <w:shd w:val="clear" w:color="auto" w:fill="FFFFFF"/>
        <w:jc w:val="both"/>
        <w:rPr>
          <w:rFonts w:ascii="Arial" w:hAnsi="Arial" w:cs="Arial"/>
          <w:b/>
          <w:bCs/>
          <w:sz w:val="18"/>
          <w:szCs w:val="18"/>
        </w:rPr>
      </w:pPr>
      <w:r w:rsidRPr="000C219F">
        <w:rPr>
          <w:rFonts w:ascii="Arial" w:hAnsi="Arial" w:cs="Arial"/>
          <w:sz w:val="18"/>
          <w:szCs w:val="18"/>
        </w:rPr>
        <w:t xml:space="preserve">Dział ten dotyczy wszystkich spraw zakreślonych w wyniku zawieszenia postępowania i dotyczy spraw zawieszonych, niezależnie od daty zawieszenia (a </w:t>
      </w:r>
      <w:r w:rsidRPr="000C219F">
        <w:rPr>
          <w:rFonts w:ascii="Arial" w:hAnsi="Arial" w:cs="Arial"/>
          <w:b/>
          <w:bCs/>
          <w:sz w:val="18"/>
          <w:szCs w:val="18"/>
        </w:rPr>
        <w:t xml:space="preserve">więc dotyczy okresów sprzed nowelizacji kpc dokonanej w dniu 5 lutego 2005 r. , jak i po nowelizacji). </w:t>
      </w:r>
      <w:r w:rsidRPr="000C219F">
        <w:rPr>
          <w:rFonts w:ascii="Arial" w:hAnsi="Arial" w:cs="Arial"/>
          <w:sz w:val="18"/>
          <w:szCs w:val="18"/>
        </w:rPr>
        <w:t xml:space="preserve">Okres zawieszenia liczymy od daty </w:t>
      </w:r>
      <w:r w:rsidRPr="000C219F">
        <w:rPr>
          <w:rFonts w:ascii="Arial" w:hAnsi="Arial" w:cs="Arial"/>
          <w:bCs/>
          <w:sz w:val="18"/>
          <w:szCs w:val="18"/>
        </w:rPr>
        <w:t xml:space="preserve">pierwszego </w:t>
      </w:r>
      <w:r w:rsidRPr="000C219F">
        <w:rPr>
          <w:rFonts w:ascii="Arial" w:hAnsi="Arial" w:cs="Arial"/>
          <w:sz w:val="18"/>
          <w:szCs w:val="18"/>
        </w:rPr>
        <w:t xml:space="preserve">wpływu sprawy.  </w:t>
      </w:r>
      <w:r w:rsidRPr="000C219F">
        <w:rPr>
          <w:rFonts w:ascii="Arial" w:hAnsi="Arial" w:cs="Arial"/>
          <w:b/>
          <w:bCs/>
          <w:sz w:val="18"/>
          <w:szCs w:val="18"/>
        </w:rPr>
        <w:t>Jeżeli do zawieszenia doszło w stanie prawnym po dniu 5 lutego 2005 r. wykazuje się tylko sprawy zawieszone i zakreślone na podstawie art. 174 pkt 1 i 4 kpc (§ 131.1 zarządzenia MS o biurowości).</w:t>
      </w:r>
      <w:r w:rsidRPr="000C219F">
        <w:rPr>
          <w:rFonts w:ascii="Arial" w:hAnsi="Arial" w:cs="Arial"/>
          <w:sz w:val="18"/>
          <w:szCs w:val="18"/>
        </w:rPr>
        <w:t xml:space="preserve"> Sprawy zawieszone, które zostały umorzone (np. wobec upływu czasu na podstawie art. 182 § 1 kpc) powinny zostać wykazane , jako zakończone w dziale ewidencyjnym, </w:t>
      </w:r>
      <w:r w:rsidRPr="000C219F">
        <w:rPr>
          <w:rFonts w:ascii="Arial" w:hAnsi="Arial" w:cs="Arial"/>
          <w:b/>
          <w:bCs/>
          <w:sz w:val="18"/>
          <w:szCs w:val="18"/>
        </w:rPr>
        <w:t xml:space="preserve">o ile wcześniej nie zostały zakreślone i wykazane w kolumnie „ inne załatwienia”. </w:t>
      </w:r>
    </w:p>
    <w:p w:rsidR="000C219F" w:rsidRPr="000C219F" w:rsidRDefault="000C219F" w:rsidP="000C219F">
      <w:pPr>
        <w:shd w:val="clear" w:color="auto" w:fill="FFFFFF"/>
        <w:jc w:val="both"/>
        <w:rPr>
          <w:rFonts w:ascii="Arial" w:hAnsi="Arial" w:cs="Arial"/>
          <w:b/>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 xml:space="preserve">Dział 2.1.2.1.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zawieszone zakreślone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jc w:val="both"/>
        <w:rPr>
          <w:rFonts w:ascii="Arial" w:hAnsi="Arial" w:cs="Arial"/>
          <w:bCs/>
          <w:sz w:val="18"/>
          <w:szCs w:val="18"/>
        </w:rPr>
      </w:pPr>
    </w:p>
    <w:p w:rsidR="000C219F" w:rsidRPr="000C219F" w:rsidRDefault="000C219F" w:rsidP="000C219F">
      <w:pPr>
        <w:widowControl w:val="0"/>
        <w:outlineLvl w:val="0"/>
        <w:rPr>
          <w:rFonts w:ascii="Arial" w:hAnsi="Arial" w:cs="Arial"/>
          <w:bCs/>
          <w:sz w:val="18"/>
          <w:szCs w:val="18"/>
        </w:rPr>
      </w:pPr>
    </w:p>
    <w:p w:rsidR="000C219F" w:rsidRPr="000C219F" w:rsidRDefault="000C219F" w:rsidP="000C219F">
      <w:pPr>
        <w:widowControl w:val="0"/>
        <w:jc w:val="both"/>
        <w:outlineLvl w:val="0"/>
        <w:rPr>
          <w:rFonts w:ascii="Arial" w:hAnsi="Arial" w:cs="Arial"/>
          <w:bCs/>
          <w:sz w:val="18"/>
          <w:szCs w:val="18"/>
        </w:rPr>
      </w:pPr>
      <w:r w:rsidRPr="000C219F">
        <w:rPr>
          <w:rFonts w:ascii="Arial" w:hAnsi="Arial" w:cs="Arial"/>
          <w:bCs/>
          <w:sz w:val="18"/>
          <w:szCs w:val="18"/>
        </w:rPr>
        <w:t>Dział 2.2.</w:t>
      </w:r>
    </w:p>
    <w:p w:rsidR="000C219F" w:rsidRPr="000C219F" w:rsidRDefault="000C219F" w:rsidP="000C219F">
      <w:pPr>
        <w:jc w:val="both"/>
        <w:rPr>
          <w:rFonts w:ascii="Arial" w:hAnsi="Arial" w:cs="Arial"/>
          <w:bCs/>
          <w:sz w:val="20"/>
        </w:rPr>
      </w:pPr>
      <w:r w:rsidRPr="000C219F">
        <w:rPr>
          <w:rFonts w:ascii="Arial" w:hAnsi="Arial" w:cs="Arial"/>
          <w:bCs/>
          <w:sz w:val="18"/>
          <w:szCs w:val="18"/>
        </w:rPr>
        <w:t>W wierszach 01 – 04, 07 należy wykazać wszystkie sprawy „C, CG-G, Ns, Nc, Cz”, które zakończyły się prawomocnie w I instancji. Wykazywane sprawy obejmują także te</w:t>
      </w:r>
      <w:r w:rsidRPr="000C219F">
        <w:rPr>
          <w:rFonts w:ascii="Arial" w:hAnsi="Arial" w:cs="Arial"/>
          <w:sz w:val="18"/>
          <w:szCs w:val="18"/>
        </w:rPr>
        <w:t xml:space="preserve">, w których wydano prawomocne orzeczenie w danym okresie sprawozdawczym w wyniku podjęcia zawieszonego postępowania. </w:t>
      </w:r>
      <w:r w:rsidRPr="000C219F">
        <w:rPr>
          <w:rFonts w:ascii="Arial" w:hAnsi="Arial" w:cs="Arial"/>
          <w:bCs/>
          <w:sz w:val="18"/>
          <w:szCs w:val="18"/>
        </w:rPr>
        <w:t xml:space="preserve">Okres we wszystkich sprawach liczy się od </w:t>
      </w:r>
      <w:r w:rsidRPr="000C219F">
        <w:rPr>
          <w:rFonts w:ascii="Arial" w:hAnsi="Arial" w:cs="Arial"/>
          <w:sz w:val="18"/>
          <w:szCs w:val="18"/>
        </w:rPr>
        <w:t xml:space="preserve">daty pierwszej rejestracji w sądzie i obejmuje także okres, w którym postępowanie w sprawie było zawieszone. </w:t>
      </w:r>
      <w:r w:rsidRPr="000C219F">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2.2 i 2.2.1 nie należy wykazywać spraw zakreślonych, a jedynie sprawy zakończone prawomocnie.</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 xml:space="preserve">Dział 2.2.1. </w:t>
      </w:r>
    </w:p>
    <w:p w:rsidR="000C219F" w:rsidRPr="000C219F" w:rsidRDefault="000C219F" w:rsidP="000C219F">
      <w:pPr>
        <w:rPr>
          <w:rFonts w:ascii="Arial" w:hAnsi="Arial" w:cs="Arial"/>
          <w:bCs/>
          <w:sz w:val="18"/>
          <w:szCs w:val="18"/>
          <w:u w:val="single"/>
        </w:rPr>
      </w:pPr>
      <w:r w:rsidRPr="000C219F">
        <w:rPr>
          <w:rFonts w:ascii="Arial" w:hAnsi="Arial" w:cs="Arial"/>
          <w:bCs/>
          <w:sz w:val="18"/>
          <w:szCs w:val="18"/>
        </w:rPr>
        <w:t xml:space="preserve">Wykazujemy sprawy </w:t>
      </w:r>
      <w:r w:rsidRPr="000C219F">
        <w:rPr>
          <w:rFonts w:ascii="Arial" w:hAnsi="Arial" w:cs="Arial"/>
          <w:sz w:val="18"/>
          <w:szCs w:val="18"/>
        </w:rPr>
        <w:t xml:space="preserve">z czasem </w:t>
      </w:r>
      <w:r w:rsidRPr="000C219F">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0C219F">
        <w:rPr>
          <w:rFonts w:ascii="Arial" w:hAnsi="Arial" w:cs="Arial"/>
          <w:bCs/>
          <w:sz w:val="18"/>
          <w:szCs w:val="18"/>
          <w:u w:val="single"/>
        </w:rPr>
        <w:t>Jedynie w odniesieniu do spraw wszczętych po 1 stycznia 2016 r. należy od czasu trwania postępowania odliczać czas trwania mediacji</w:t>
      </w:r>
      <w:r w:rsidRPr="000C219F">
        <w:rPr>
          <w:rFonts w:ascii="Arial" w:hAnsi="Arial" w:cs="Arial"/>
          <w:bCs/>
          <w:sz w:val="18"/>
          <w:szCs w:val="18"/>
        </w:rPr>
        <w:t>.(art. 183</w:t>
      </w:r>
      <w:r w:rsidRPr="000C219F">
        <w:rPr>
          <w:rFonts w:ascii="Arial" w:hAnsi="Arial" w:cs="Arial"/>
          <w:bCs/>
          <w:sz w:val="18"/>
          <w:szCs w:val="18"/>
          <w:vertAlign w:val="superscript"/>
        </w:rPr>
        <w:t>10</w:t>
      </w:r>
      <w:r w:rsidRPr="000C219F">
        <w:rPr>
          <w:rFonts w:ascii="Arial" w:hAnsi="Arial" w:cs="Arial"/>
          <w:bCs/>
          <w:sz w:val="18"/>
          <w:szCs w:val="18"/>
        </w:rPr>
        <w:t xml:space="preserve"> § 1 kpc i art. 9 ustawy z dnia 10 września 2015 r. o zmianie niektórych ustaw w związku ze wspieraniem polubownych metod rozwiązywania sporów, Dz.U. poz. 1595).</w:t>
      </w:r>
    </w:p>
    <w:p w:rsidR="000C219F" w:rsidRPr="000C219F" w:rsidRDefault="000C219F" w:rsidP="000C219F">
      <w:pPr>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0C219F" w:rsidRPr="000C219F" w:rsidRDefault="000C219F" w:rsidP="000C219F">
      <w:pPr>
        <w:jc w:val="both"/>
        <w:rPr>
          <w:rFonts w:ascii="Arial" w:hAnsi="Arial" w:cs="Arial"/>
          <w:bCs/>
          <w:sz w:val="18"/>
          <w:szCs w:val="18"/>
        </w:rPr>
      </w:pPr>
    </w:p>
    <w:p w:rsidR="000C219F" w:rsidRPr="000C219F" w:rsidRDefault="000C219F" w:rsidP="000C219F">
      <w:pPr>
        <w:rPr>
          <w:rFonts w:ascii="Arial" w:hAnsi="Arial" w:cs="Arial"/>
          <w:bCs/>
          <w:sz w:val="18"/>
          <w:szCs w:val="18"/>
        </w:rPr>
      </w:pPr>
      <w:r w:rsidRPr="000C219F">
        <w:rPr>
          <w:rFonts w:ascii="Arial" w:hAnsi="Arial" w:cs="Arial"/>
          <w:bCs/>
          <w:sz w:val="18"/>
          <w:szCs w:val="18"/>
        </w:rPr>
        <w:t>Dział 2.3.1.</w:t>
      </w:r>
    </w:p>
    <w:p w:rsidR="000C219F" w:rsidRPr="000C219F" w:rsidRDefault="000C219F" w:rsidP="000C219F">
      <w:pPr>
        <w:rPr>
          <w:rFonts w:ascii="Arial" w:hAnsi="Arial" w:cs="Arial"/>
          <w:bCs/>
          <w:sz w:val="18"/>
          <w:szCs w:val="18"/>
        </w:rPr>
      </w:pPr>
      <w:r w:rsidRPr="000C219F">
        <w:rPr>
          <w:rFonts w:ascii="Arial" w:hAnsi="Arial" w:cs="Arial"/>
          <w:bCs/>
          <w:sz w:val="18"/>
          <w:szCs w:val="18"/>
        </w:rPr>
        <w:t>Wykazujemy czas trwania wszystkich niezakończonych w ostatnim dniu okresu statystycznego mediacji w sprawie  od dnia wydania postanowienia o skierowaniu stron do mediacji.</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3.</w:t>
      </w:r>
    </w:p>
    <w:p w:rsidR="000C219F" w:rsidRPr="000C219F" w:rsidRDefault="000C219F" w:rsidP="000C219F">
      <w:pPr>
        <w:jc w:val="both"/>
        <w:rPr>
          <w:rFonts w:ascii="Arial" w:hAnsi="Arial" w:cs="Arial"/>
          <w:bCs/>
          <w:sz w:val="18"/>
          <w:szCs w:val="18"/>
        </w:rPr>
      </w:pPr>
      <w:r w:rsidRPr="000C219F">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0C219F">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0C219F">
        <w:rPr>
          <w:rFonts w:ascii="Arial" w:hAnsi="Arial" w:cs="Arial"/>
          <w:b/>
          <w:bCs/>
          <w:sz w:val="18"/>
          <w:szCs w:val="18"/>
        </w:rPr>
        <w:t>Terminy pierwszej rozprawy w sprawach przeniesionych z  jednego repertorium do drugiego (np. z Nc do C) powinny być wykazywane od momentu wpisu do nowego repertorium.</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4.1</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Dział ten wypełnia wydział pierwszoinstancyjny i wykazuje sprawy przekazane w okresie statystycznym do wydziału drugoinstancyjnego</w:t>
      </w:r>
    </w:p>
    <w:p w:rsidR="000C219F" w:rsidRPr="000C219F" w:rsidRDefault="000C219F" w:rsidP="000C219F">
      <w:pPr>
        <w:jc w:val="both"/>
        <w:outlineLvl w:val="0"/>
        <w:rPr>
          <w:rFonts w:ascii="Arial" w:hAnsi="Arial" w:cs="Arial"/>
          <w:bCs/>
          <w:sz w:val="18"/>
          <w:szCs w:val="18"/>
        </w:rPr>
      </w:pP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Dział 5. </w:t>
      </w:r>
    </w:p>
    <w:p w:rsidR="000C219F" w:rsidRPr="000C219F" w:rsidRDefault="000C219F" w:rsidP="000C219F">
      <w:pPr>
        <w:jc w:val="both"/>
        <w:outlineLvl w:val="0"/>
        <w:rPr>
          <w:rFonts w:ascii="Arial" w:hAnsi="Arial" w:cs="Arial"/>
          <w:bCs/>
          <w:sz w:val="18"/>
          <w:szCs w:val="18"/>
        </w:rPr>
      </w:pPr>
      <w:r w:rsidRPr="000C219F">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b/>
          <w:bCs/>
          <w:sz w:val="18"/>
          <w:szCs w:val="18"/>
        </w:rPr>
      </w:pPr>
      <w:r w:rsidRPr="000C219F">
        <w:rPr>
          <w:rFonts w:ascii="Arial" w:hAnsi="Arial" w:cs="Arial"/>
          <w:bCs/>
          <w:sz w:val="18"/>
          <w:szCs w:val="18"/>
        </w:rPr>
        <w:t>Dział 5.1.</w:t>
      </w:r>
      <w:r w:rsidRPr="000C219F">
        <w:rPr>
          <w:rFonts w:ascii="Arial" w:hAnsi="Arial" w:cs="Arial"/>
          <w:b/>
          <w:bCs/>
          <w:sz w:val="18"/>
          <w:szCs w:val="18"/>
        </w:rPr>
        <w:t xml:space="preserve"> Limity etatów i obsada sądu (wydziału)</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 xml:space="preserve">Objaśnienia wspólne dla wszystkich pionów orzeczniczych. </w:t>
      </w:r>
    </w:p>
    <w:p w:rsidR="000C219F" w:rsidRPr="000C219F" w:rsidRDefault="000C219F" w:rsidP="000C219F">
      <w:pPr>
        <w:jc w:val="both"/>
        <w:rPr>
          <w:rFonts w:ascii="Arial" w:hAnsi="Arial" w:cs="Arial"/>
          <w:b/>
          <w:bCs/>
          <w:sz w:val="18"/>
          <w:szCs w:val="18"/>
        </w:rPr>
      </w:pPr>
      <w:r w:rsidRPr="000C219F">
        <w:rPr>
          <w:rFonts w:ascii="Arial" w:hAnsi="Arial" w:cs="Arial"/>
          <w:b/>
          <w:bCs/>
          <w:sz w:val="18"/>
          <w:szCs w:val="18"/>
        </w:rPr>
        <w:t>W kolumnach dotyczących stanowisk sędziowskich wykazuje się również stanowiska asesorskie.</w:t>
      </w:r>
    </w:p>
    <w:p w:rsidR="000C219F" w:rsidRPr="000C219F" w:rsidRDefault="000C219F" w:rsidP="000C219F">
      <w:pPr>
        <w:jc w:val="both"/>
        <w:rPr>
          <w:rFonts w:ascii="Arial" w:hAnsi="Arial" w:cs="Arial"/>
          <w:b/>
          <w:bCs/>
          <w:sz w:val="18"/>
          <w:szCs w:val="18"/>
        </w:rPr>
      </w:pP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Dla wykazywania obsad przyjmuje się, że </w:t>
      </w:r>
      <w:r w:rsidRPr="000C219F">
        <w:rPr>
          <w:rFonts w:ascii="Arial" w:hAnsi="Arial" w:cs="Arial"/>
          <w:b/>
          <w:bCs/>
          <w:sz w:val="18"/>
          <w:szCs w:val="18"/>
        </w:rPr>
        <w:t>rok jest równoważny 360 dniom pracy (12 miesięcy po 30 dni), a okres półrocza 180 dniom</w:t>
      </w:r>
      <w:r w:rsidRPr="000C219F">
        <w:rPr>
          <w:rFonts w:ascii="Arial" w:hAnsi="Arial" w:cs="Arial"/>
          <w:bCs/>
          <w:sz w:val="18"/>
          <w:szCs w:val="18"/>
        </w:rPr>
        <w:t xml:space="preserve">. Przy wyliczaniu obsady średniookresowej i odliczaniu okresów nieobecności w pracy przyjmuje się, że okres nieobecności </w:t>
      </w:r>
      <w:r w:rsidRPr="000C219F">
        <w:rPr>
          <w:rFonts w:ascii="Arial" w:hAnsi="Arial" w:cs="Arial"/>
          <w:b/>
          <w:bCs/>
          <w:sz w:val="18"/>
          <w:szCs w:val="18"/>
        </w:rPr>
        <w:t>w pracy</w:t>
      </w:r>
      <w:r w:rsidRPr="000C219F">
        <w:rPr>
          <w:rFonts w:ascii="Arial" w:hAnsi="Arial" w:cs="Arial"/>
          <w:bCs/>
          <w:sz w:val="18"/>
          <w:szCs w:val="18"/>
        </w:rPr>
        <w:t xml:space="preserve"> niezależnie od przyczyny (urlop, zwolnienie) </w:t>
      </w:r>
      <w:r w:rsidRPr="000C219F">
        <w:rPr>
          <w:rFonts w:ascii="Arial" w:hAnsi="Arial" w:cs="Arial"/>
          <w:b/>
          <w:bCs/>
          <w:sz w:val="18"/>
          <w:szCs w:val="18"/>
        </w:rPr>
        <w:t>obejmujący weekend liczony jest jako całość</w:t>
      </w:r>
      <w:r w:rsidRPr="000C219F">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„Sędziowie funkcyjni SR”</w:t>
      </w:r>
      <w:r w:rsidRPr="000C219F">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0C219F">
        <w:rPr>
          <w:rFonts w:ascii="Arial" w:hAnsi="Arial" w:cs="Arial"/>
          <w:sz w:val="18"/>
          <w:szCs w:val="18"/>
        </w:rPr>
        <w:t>sędziowie wizytujący zakłady dla nieletnich i zakłady leczenia osób z zaburzeniami psychicznymi.</w:t>
      </w:r>
      <w:r w:rsidRPr="000C219F">
        <w:rPr>
          <w:rFonts w:ascii="Arial" w:hAnsi="Arial" w:cs="Arial"/>
          <w:bCs/>
          <w:sz w:val="18"/>
          <w:szCs w:val="18"/>
        </w:rPr>
        <w:t xml:space="preserve"> </w:t>
      </w:r>
      <w:r w:rsidRPr="000C219F">
        <w:rPr>
          <w:rFonts w:ascii="Arial" w:hAnsi="Arial" w:cs="Arial"/>
          <w:b/>
          <w:bCs/>
          <w:sz w:val="18"/>
          <w:szCs w:val="18"/>
          <w:u w:val="single"/>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na ostatni dzień okresu statystycznego”</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0C219F">
        <w:rPr>
          <w:rFonts w:ascii="Arial" w:hAnsi="Arial" w:cs="Arial"/>
          <w:b/>
          <w:bCs/>
          <w:sz w:val="18"/>
          <w:szCs w:val="18"/>
        </w:rPr>
        <w:t xml:space="preserve">Wliczeniu podlegają także sędziowie danego sądu rejonowego przydzieleni do danego pionu, a delegowani do Ministerstwa Sprawiedliwości. </w:t>
      </w:r>
      <w:r w:rsidRPr="000C219F">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0C219F">
        <w:rPr>
          <w:rFonts w:ascii="Arial" w:hAnsi="Arial" w:cs="Arial"/>
          <w:b/>
          <w:bCs/>
          <w:sz w:val="18"/>
          <w:szCs w:val="18"/>
        </w:rPr>
        <w:t>w ramach limitu danego pionu orzeczniczego na</w:t>
      </w:r>
      <w:r w:rsidRPr="000C219F">
        <w:rPr>
          <w:rFonts w:ascii="Arial" w:hAnsi="Arial" w:cs="Arial"/>
          <w:bCs/>
          <w:sz w:val="18"/>
          <w:szCs w:val="18"/>
        </w:rPr>
        <w:t xml:space="preserve"> ostatni dzień okresu statystycznego</w:t>
      </w:r>
      <w:r w:rsidRPr="000C219F">
        <w:rPr>
          <w:rFonts w:ascii="Arial" w:hAnsi="Arial" w:cs="Arial"/>
          <w:b/>
          <w:bCs/>
          <w:sz w:val="18"/>
          <w:szCs w:val="18"/>
        </w:rPr>
        <w:t xml:space="preserve">, </w:t>
      </w:r>
      <w:r w:rsidRPr="000C219F">
        <w:rPr>
          <w:rFonts w:ascii="Arial" w:hAnsi="Arial" w:cs="Arial"/>
          <w:bCs/>
          <w:sz w:val="18"/>
          <w:szCs w:val="18"/>
        </w:rPr>
        <w:t xml:space="preserve">stanowi liczba sędziów i wakujących stanowisk sędziowskich w tym pionie na ten dzień.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w:t>
      </w:r>
      <w:r w:rsidRPr="000C219F">
        <w:rPr>
          <w:rFonts w:ascii="Arial" w:hAnsi="Arial" w:cs="Arial"/>
          <w:bCs/>
          <w:sz w:val="18"/>
          <w:szCs w:val="18"/>
        </w:rPr>
        <w:t xml:space="preserve">na ostatni dzień okresu statystycznego </w:t>
      </w:r>
      <w:r w:rsidRPr="000C219F">
        <w:rPr>
          <w:rFonts w:ascii="Arial" w:hAnsi="Arial" w:cs="Arial"/>
          <w:b/>
          <w:bCs/>
          <w:sz w:val="18"/>
          <w:szCs w:val="18"/>
          <w:u w:val="single"/>
        </w:rPr>
        <w:t xml:space="preserve">powinna odpowiadać ogólnemu limitowi etatów sędziowskich SR (w tym wakujących stanowisk) w danym sądzie na ten dzień.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0C219F">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0C219F">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„Liczba sędziów SR i wakujących stanowisk sędziowskich, w ramach limitu w danym okresie statystycznym”</w:t>
      </w:r>
      <w:r w:rsidRPr="000C219F">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0C219F">
        <w:rPr>
          <w:rFonts w:ascii="Arial" w:hAnsi="Arial" w:cs="Arial"/>
          <w:b/>
          <w:bCs/>
          <w:sz w:val="18"/>
          <w:szCs w:val="18"/>
        </w:rPr>
        <w:t>Wliczeniu podlegają także sędziowie danego sądu rejonowego przydzieleni do danego pionu a delegowani do Ministerstwa Sprawiedliwości.</w:t>
      </w:r>
      <w:r w:rsidRPr="000C219F">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0C219F">
        <w:rPr>
          <w:rFonts w:ascii="Arial" w:hAnsi="Arial" w:cs="Arial"/>
          <w:b/>
          <w:bCs/>
          <w:sz w:val="18"/>
          <w:szCs w:val="18"/>
        </w:rPr>
        <w:t>w ramach ogólnego limitu etatów sądu rejonowego,</w:t>
      </w:r>
      <w:r w:rsidRPr="000C219F">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0C219F">
        <w:rPr>
          <w:rFonts w:ascii="Arial" w:hAnsi="Arial" w:cs="Arial"/>
          <w:b/>
          <w:bCs/>
          <w:sz w:val="18"/>
          <w:szCs w:val="18"/>
        </w:rPr>
        <w:t>w ramach limitu danego pionu orzeczniczego</w:t>
      </w:r>
      <w:r w:rsidRPr="000C219F">
        <w:rPr>
          <w:rFonts w:ascii="Arial" w:hAnsi="Arial" w:cs="Arial"/>
          <w:bCs/>
          <w:sz w:val="18"/>
          <w:szCs w:val="18"/>
        </w:rPr>
        <w:t xml:space="preserve"> za dany okres statystyczny, stanowi liczba sędziów i wakujących stanowisk sędziowskich w tym pionie. </w:t>
      </w:r>
      <w:r w:rsidRPr="000C219F">
        <w:rPr>
          <w:rFonts w:ascii="Arial" w:hAnsi="Arial" w:cs="Arial"/>
          <w:b/>
          <w:bCs/>
          <w:sz w:val="18"/>
          <w:szCs w:val="18"/>
        </w:rPr>
        <w:t>W omawianych kolumnach nie należy wykazywać sędziów sądów okręgowych delegowanych do sądu rejonowego</w:t>
      </w:r>
      <w:r w:rsidRPr="000C219F">
        <w:rPr>
          <w:rFonts w:ascii="Arial" w:hAnsi="Arial" w:cs="Arial"/>
          <w:bCs/>
          <w:sz w:val="18"/>
          <w:szCs w:val="18"/>
        </w:rPr>
        <w:t xml:space="preserve">. </w:t>
      </w:r>
      <w:r w:rsidRPr="000C219F">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0C219F">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0C219F">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0C219F">
        <w:rPr>
          <w:rFonts w:ascii="Arial" w:hAnsi="Arial" w:cs="Arial"/>
          <w:b/>
          <w:bCs/>
          <w:sz w:val="18"/>
          <w:szCs w:val="18"/>
        </w:rPr>
        <w:t xml:space="preserve"> </w:t>
      </w:r>
      <w:r w:rsidRPr="000C219F">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0C219F">
        <w:rPr>
          <w:rFonts w:ascii="Arial" w:hAnsi="Arial" w:cs="Arial"/>
          <w:b/>
          <w:bCs/>
          <w:sz w:val="18"/>
          <w:szCs w:val="18"/>
        </w:rPr>
        <w:t>etat</w:t>
      </w:r>
      <w:r w:rsidRPr="000C219F">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0C219F">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0C219F">
        <w:rPr>
          <w:rFonts w:ascii="Arial" w:hAnsi="Arial" w:cs="Arial"/>
          <w:bCs/>
          <w:sz w:val="18"/>
          <w:szCs w:val="18"/>
        </w:rPr>
        <w:t>na ostatni dzień okresu statystycznego.</w:t>
      </w:r>
      <w:r w:rsidRPr="000C219F">
        <w:rPr>
          <w:rFonts w:ascii="Arial" w:hAnsi="Arial" w:cs="Arial"/>
          <w:b/>
          <w:bCs/>
          <w:sz w:val="18"/>
          <w:szCs w:val="18"/>
        </w:rPr>
        <w:t xml:space="preserve">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Dane dotyczące danego pionu obejmują także dane z wydziałów zamiejscowych danego sądu rejonowego oraz wydziałów wykonawczych i egzekucyjnych.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W sytuacji gdy w sądzie rejonowym w danym pionie jest więcej niż jeden wydział do ustalenia </w:t>
      </w:r>
      <w:r w:rsidRPr="000C219F">
        <w:rPr>
          <w:rFonts w:ascii="Arial" w:hAnsi="Arial" w:cs="Arial"/>
          <w:b/>
          <w:bCs/>
          <w:sz w:val="18"/>
          <w:szCs w:val="18"/>
        </w:rPr>
        <w:t>średniookresowej liczby sesji sędziego SR w danym okresie statystycznym</w:t>
      </w:r>
      <w:r w:rsidRPr="000C219F">
        <w:rPr>
          <w:rFonts w:ascii="Arial" w:hAnsi="Arial" w:cs="Arial"/>
          <w:bCs/>
          <w:sz w:val="18"/>
          <w:szCs w:val="18"/>
        </w:rPr>
        <w:t xml:space="preserve"> (miesięcznym, półrocznym czy też rocznym) przyjmuje się</w:t>
      </w:r>
      <w:r w:rsidRPr="000C219F">
        <w:rPr>
          <w:rFonts w:ascii="Arial" w:hAnsi="Arial" w:cs="Arial"/>
          <w:b/>
          <w:bCs/>
          <w:sz w:val="18"/>
          <w:szCs w:val="18"/>
        </w:rPr>
        <w:t xml:space="preserve"> </w:t>
      </w:r>
      <w:r w:rsidRPr="000C219F">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0C219F">
        <w:rPr>
          <w:rFonts w:ascii="Arial" w:hAnsi="Arial" w:cs="Arial"/>
          <w:b/>
          <w:bCs/>
          <w:sz w:val="18"/>
          <w:szCs w:val="18"/>
        </w:rPr>
        <w:t>przez obsadę średniookresową</w:t>
      </w:r>
      <w:r w:rsidRPr="000C219F">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0C219F">
        <w:rPr>
          <w:rFonts w:ascii="Arial" w:hAnsi="Arial" w:cs="Arial"/>
          <w:b/>
          <w:bCs/>
          <w:sz w:val="18"/>
          <w:szCs w:val="18"/>
          <w:u w:val="single"/>
        </w:rPr>
        <w:t>W sytuacji braku sędziów niefunkcyjnych przyjmuje się liczbę sesji (rozprawy i posiedzenia) tego sędziego funkcyjnego, który posiada największą ich liczbę.</w:t>
      </w:r>
      <w:r w:rsidRPr="000C219F">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0C219F" w:rsidRPr="000C219F" w:rsidRDefault="000C219F" w:rsidP="000C219F">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Liczby sędziów w kolumnach następujących po obsadzie średniookresowej (</w:t>
      </w:r>
      <w:r w:rsidRPr="000C219F">
        <w:rPr>
          <w:rFonts w:ascii="Arial" w:hAnsi="Arial" w:cs="Arial"/>
          <w:b/>
          <w:bCs/>
          <w:sz w:val="18"/>
          <w:szCs w:val="18"/>
        </w:rPr>
        <w:t>w żadnym wypadku</w:t>
      </w:r>
      <w:r w:rsidRPr="000C219F">
        <w:rPr>
          <w:rFonts w:ascii="Arial" w:hAnsi="Arial" w:cs="Arial"/>
          <w:bCs/>
          <w:sz w:val="18"/>
          <w:szCs w:val="18"/>
        </w:rPr>
        <w:t xml:space="preserve"> </w:t>
      </w:r>
      <w:r w:rsidRPr="000C219F">
        <w:rPr>
          <w:rFonts w:ascii="Arial" w:hAnsi="Arial" w:cs="Arial"/>
          <w:b/>
          <w:bCs/>
          <w:sz w:val="18"/>
          <w:szCs w:val="18"/>
        </w:rPr>
        <w:t xml:space="preserve">nie dotyczy to kolumn dotyczących limitu etatów na ostatni dzień okresu statystycznego czy też za dany okres statystyczny </w:t>
      </w:r>
      <w:r w:rsidRPr="000C219F">
        <w:rPr>
          <w:rFonts w:ascii="Arial" w:hAnsi="Arial" w:cs="Arial"/>
          <w:b/>
          <w:bCs/>
          <w:strike/>
          <w:sz w:val="18"/>
          <w:szCs w:val="18"/>
        </w:rPr>
        <w:t>oraz kolumny dotyczącej sędziów delegowanych do Ministerstwa Sprawiedliwości</w:t>
      </w:r>
      <w:r w:rsidRPr="000C219F">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 xml:space="preserve"> „</w:t>
      </w:r>
      <w:r w:rsidRPr="000C219F">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0C219F">
        <w:rPr>
          <w:rFonts w:ascii="Arial" w:hAnsi="Arial" w:cs="Arial"/>
          <w:sz w:val="18"/>
          <w:szCs w:val="18"/>
        </w:rPr>
        <w:t xml:space="preserve"> i delegowanych do pełnienia czynności orzeczniczych w pełnym wymiarze w innym sądzie rejonowym</w:t>
      </w:r>
      <w:r w:rsidRPr="000C219F">
        <w:rPr>
          <w:rFonts w:ascii="Arial" w:hAnsi="Arial" w:cs="Arial"/>
          <w:b/>
          <w:bCs/>
          <w:sz w:val="18"/>
          <w:szCs w:val="18"/>
        </w:rPr>
        <w:t>)</w:t>
      </w:r>
      <w:r w:rsidRPr="000C219F">
        <w:rPr>
          <w:rFonts w:ascii="Arial" w:hAnsi="Arial" w:cs="Arial"/>
          <w:bCs/>
          <w:sz w:val="18"/>
          <w:szCs w:val="18"/>
        </w:rPr>
        <w:t xml:space="preserve">” - </w:t>
      </w:r>
      <w:r w:rsidRPr="000C219F">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w:t>
      </w:r>
      <w:r w:rsidRPr="000C219F">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0C219F">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0C219F">
        <w:rPr>
          <w:rFonts w:ascii="Arial" w:hAnsi="Arial" w:cs="Arial"/>
          <w:b/>
          <w:bCs/>
          <w:sz w:val="18"/>
          <w:szCs w:val="18"/>
        </w:rPr>
        <w:t xml:space="preserve">w trybie art. 77 § 1 usp na czas nieokreślony lub na czas określony orzekających </w:t>
      </w:r>
      <w:r w:rsidRPr="000C219F">
        <w:rPr>
          <w:rFonts w:ascii="Arial" w:hAnsi="Arial" w:cs="Arial"/>
          <w:b/>
          <w:bCs/>
          <w:sz w:val="18"/>
          <w:szCs w:val="18"/>
          <w:u w:val="single"/>
        </w:rPr>
        <w:t>w niepełnym wymiarze</w:t>
      </w:r>
      <w:r w:rsidRPr="000C219F">
        <w:rPr>
          <w:rFonts w:ascii="Arial" w:hAnsi="Arial" w:cs="Arial"/>
          <w:b/>
          <w:bCs/>
          <w:sz w:val="18"/>
          <w:szCs w:val="18"/>
        </w:rPr>
        <w:t xml:space="preserve"> w SO. W obsadę nie wliczamy </w:t>
      </w:r>
      <w:r w:rsidRPr="000C219F">
        <w:rPr>
          <w:rFonts w:ascii="Arial" w:hAnsi="Arial" w:cs="Arial"/>
          <w:b/>
          <w:bCs/>
          <w:sz w:val="18"/>
          <w:szCs w:val="18"/>
          <w:u w:val="single"/>
        </w:rPr>
        <w:t xml:space="preserve">okresów delegacji </w:t>
      </w:r>
      <w:r w:rsidRPr="000C219F">
        <w:rPr>
          <w:rFonts w:ascii="Arial" w:hAnsi="Arial" w:cs="Arial"/>
          <w:b/>
          <w:bCs/>
          <w:sz w:val="18"/>
          <w:szCs w:val="18"/>
        </w:rPr>
        <w:t xml:space="preserve">sędziów SR do Ministerstwa Sprawiedliwości, KSSiP i nie wliczamy </w:t>
      </w:r>
      <w:r w:rsidRPr="000C219F">
        <w:rPr>
          <w:rFonts w:ascii="Arial" w:hAnsi="Arial" w:cs="Arial"/>
          <w:b/>
          <w:bCs/>
          <w:sz w:val="18"/>
          <w:szCs w:val="18"/>
          <w:u w:val="single"/>
        </w:rPr>
        <w:t>okresów delegacji</w:t>
      </w:r>
      <w:r w:rsidRPr="000C219F">
        <w:rPr>
          <w:rFonts w:ascii="Arial" w:hAnsi="Arial" w:cs="Arial"/>
          <w:b/>
          <w:bCs/>
          <w:sz w:val="18"/>
          <w:szCs w:val="18"/>
        </w:rPr>
        <w:t xml:space="preserve"> w trybie art. 77 § 1 usp na czas nieokreślony lub na czas określony orzekających w pełnym wymiarze w SO.</w:t>
      </w:r>
      <w:r w:rsidRPr="000C219F">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 „</w:t>
      </w:r>
      <w:r w:rsidRPr="000C219F">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0C219F">
        <w:rPr>
          <w:rFonts w:ascii="Arial" w:hAnsi="Arial" w:cs="Arial"/>
          <w:b/>
          <w:bCs/>
          <w:sz w:val="18"/>
          <w:szCs w:val="18"/>
        </w:rPr>
        <w:t xml:space="preserve"> (to samo dotyczy sędziów wykonujący czynności orzecznicze na mocy ustawy)</w:t>
      </w:r>
      <w:r w:rsidRPr="000C219F">
        <w:rPr>
          <w:rFonts w:ascii="Arial" w:hAnsi="Arial" w:cs="Arial"/>
          <w:sz w:val="18"/>
          <w:szCs w:val="18"/>
        </w:rPr>
        <w:t>.</w:t>
      </w:r>
      <w:r w:rsidRPr="000C219F">
        <w:rPr>
          <w:rFonts w:ascii="Arial" w:hAnsi="Arial" w:cs="Arial"/>
          <w:bCs/>
          <w:sz w:val="18"/>
          <w:szCs w:val="18"/>
        </w:rPr>
        <w:t xml:space="preserve"> W kolejnej kolumnie wykazujemy liczbę sędziów tj.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 „</w:t>
      </w:r>
      <w:r w:rsidRPr="000C219F">
        <w:rPr>
          <w:rFonts w:ascii="Arial" w:hAnsi="Arial" w:cs="Arial"/>
          <w:sz w:val="18"/>
          <w:szCs w:val="18"/>
        </w:rPr>
        <w:t xml:space="preserve">Obsada sędziów z innego SR delegowanych do pełnienia czynności orzeczniczych w pełnym lub niepełnym wymiarze </w:t>
      </w:r>
      <w:r w:rsidRPr="000C219F">
        <w:rPr>
          <w:rFonts w:ascii="Arial" w:hAnsi="Arial" w:cs="Arial"/>
          <w:bCs/>
          <w:sz w:val="18"/>
          <w:szCs w:val="18"/>
        </w:rPr>
        <w:t xml:space="preserve">czy też wykonujący czynności orzecznicze na mocy ustawy </w:t>
      </w:r>
      <w:r w:rsidRPr="000C219F">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0C219F">
        <w:rPr>
          <w:rFonts w:ascii="Arial" w:hAnsi="Arial" w:cs="Arial"/>
          <w:bCs/>
          <w:sz w:val="18"/>
          <w:szCs w:val="18"/>
        </w:rPr>
        <w:t>W kolumnie następnej wykazujemy liczbę sędziów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0C219F">
        <w:rPr>
          <w:rFonts w:ascii="Arial" w:hAnsi="Arial" w:cs="Arial"/>
          <w:bCs/>
          <w:sz w:val="18"/>
          <w:szCs w:val="18"/>
        </w:rPr>
        <w:t>„</w:t>
      </w: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 </w:t>
      </w:r>
      <w:r w:rsidRPr="000C219F">
        <w:rPr>
          <w:rFonts w:ascii="Arial" w:hAnsi="Arial" w:cs="Arial"/>
          <w:b/>
          <w:bCs/>
          <w:sz w:val="18"/>
          <w:szCs w:val="18"/>
          <w:u w:val="single"/>
        </w:rPr>
        <w:t>wersja I</w:t>
      </w:r>
      <w:r w:rsidRPr="000C219F">
        <w:rPr>
          <w:rFonts w:ascii="Arial" w:hAnsi="Arial" w:cs="Arial"/>
          <w:bCs/>
          <w:sz w:val="18"/>
          <w:szCs w:val="18"/>
        </w:rPr>
        <w:t xml:space="preserve">” </w:t>
      </w:r>
      <w:r w:rsidRPr="000C219F">
        <w:rPr>
          <w:rFonts w:ascii="Arial" w:hAnsi="Arial" w:cs="Arial"/>
          <w:sz w:val="18"/>
          <w:szCs w:val="18"/>
        </w:rPr>
        <w:t xml:space="preserve">wykazuje się według średniookresowego zatrudnienia </w:t>
      </w:r>
      <w:r w:rsidRPr="000C219F">
        <w:rPr>
          <w:rFonts w:ascii="Arial" w:hAnsi="Arial" w:cs="Arial"/>
          <w:bCs/>
          <w:sz w:val="18"/>
          <w:szCs w:val="18"/>
        </w:rPr>
        <w:t xml:space="preserve">po wcześniejszym ustaleniu, które z osób funkcyjnych w danym pionie orzekają, </w:t>
      </w:r>
      <w:r w:rsidRPr="000C219F">
        <w:rPr>
          <w:rFonts w:ascii="Arial" w:hAnsi="Arial" w:cs="Arial"/>
          <w:sz w:val="18"/>
          <w:szCs w:val="18"/>
        </w:rPr>
        <w:t xml:space="preserve">a zatem faktycznych dni świadczenia pracy w danym okresie statystycznym po odliczeniu </w:t>
      </w:r>
      <w:r w:rsidRPr="000C219F">
        <w:rPr>
          <w:rFonts w:ascii="Arial" w:hAnsi="Arial" w:cs="Arial"/>
          <w:bCs/>
          <w:sz w:val="18"/>
          <w:szCs w:val="18"/>
        </w:rPr>
        <w:t xml:space="preserve">wszystkich okresów nieobecności w pracy, a więc zwolnień lekarskich, urlopów itp. </w:t>
      </w:r>
      <w:r w:rsidRPr="000C219F">
        <w:rPr>
          <w:rFonts w:ascii="Arial" w:hAnsi="Arial" w:cs="Arial"/>
          <w:b/>
          <w:bCs/>
          <w:sz w:val="18"/>
          <w:szCs w:val="18"/>
        </w:rPr>
        <w:t>(patrz punkt I)</w:t>
      </w:r>
      <w:r w:rsidRPr="000C219F">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0C219F">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0C219F">
        <w:rPr>
          <w:rFonts w:ascii="Arial" w:hAnsi="Arial" w:cs="Arial"/>
          <w:b/>
          <w:bCs/>
          <w:sz w:val="18"/>
          <w:szCs w:val="18"/>
          <w:u w:val="single"/>
        </w:rPr>
        <w:t xml:space="preserve"> </w:t>
      </w:r>
      <w:r w:rsidRPr="000C219F">
        <w:rPr>
          <w:rFonts w:ascii="Arial" w:hAnsi="Arial" w:cs="Arial"/>
          <w:bCs/>
          <w:sz w:val="18"/>
          <w:szCs w:val="18"/>
        </w:rPr>
        <w:t xml:space="preserve">Liczbę dni </w:t>
      </w:r>
      <w:r w:rsidRPr="000C219F">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0C219F">
        <w:rPr>
          <w:rFonts w:ascii="Arial" w:hAnsi="Arial" w:cs="Arial"/>
          <w:b/>
          <w:sz w:val="18"/>
          <w:szCs w:val="18"/>
          <w:u w:val="single"/>
        </w:rPr>
        <w:t>o ile nie ma możliwości określenia obsady w układzie okresowym</w:t>
      </w:r>
      <w:r w:rsidRPr="000C219F">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0C219F">
        <w:rPr>
          <w:rFonts w:ascii="Arial" w:hAnsi="Arial" w:cs="Arial"/>
          <w:b/>
          <w:sz w:val="18"/>
          <w:szCs w:val="18"/>
          <w:u w:val="single"/>
        </w:rPr>
        <w:t>sytuacji czasowego określenia obowiązków orzeczniczych</w:t>
      </w:r>
      <w:r w:rsidRPr="000C219F">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0C219F">
        <w:rPr>
          <w:rFonts w:ascii="Arial" w:hAnsi="Arial" w:cs="Arial"/>
          <w:bCs/>
          <w:sz w:val="18"/>
          <w:szCs w:val="18"/>
        </w:rPr>
        <w:t xml:space="preserve">Sędziowie funkcyjni SR (vide pkt 2 objaśnień do działu 5.1). </w:t>
      </w:r>
      <w:r w:rsidRPr="000C219F">
        <w:rPr>
          <w:rFonts w:ascii="Arial" w:hAnsi="Arial" w:cs="Arial"/>
          <w:b/>
          <w:bCs/>
          <w:sz w:val="18"/>
          <w:szCs w:val="18"/>
        </w:rPr>
        <w:t xml:space="preserve">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„Obsadę średniookresową (sędziowie funkcyjni SR)</w:t>
      </w:r>
      <w:r w:rsidRPr="000C219F">
        <w:rPr>
          <w:rFonts w:ascii="Arial" w:hAnsi="Arial" w:cs="Arial"/>
          <w:bCs/>
          <w:sz w:val="18"/>
          <w:szCs w:val="18"/>
        </w:rPr>
        <w:t xml:space="preserve"> –</w:t>
      </w:r>
      <w:r w:rsidRPr="000C219F">
        <w:rPr>
          <w:rFonts w:ascii="Arial" w:hAnsi="Arial" w:cs="Arial"/>
          <w:b/>
          <w:bCs/>
          <w:sz w:val="18"/>
          <w:szCs w:val="18"/>
          <w:u w:val="single"/>
        </w:rPr>
        <w:t xml:space="preserve"> wersja II</w:t>
      </w:r>
      <w:r w:rsidRPr="000C219F">
        <w:rPr>
          <w:rFonts w:ascii="Arial" w:hAnsi="Arial" w:cs="Arial"/>
          <w:bCs/>
          <w:sz w:val="18"/>
          <w:szCs w:val="18"/>
        </w:rPr>
        <w:t>” wykazuje się poprzez określenie proporcji ich orzekania</w:t>
      </w:r>
      <w:r w:rsidRPr="000C219F">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0C219F">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 xml:space="preserve"> w ramach limitu</w:t>
      </w:r>
      <w:r w:rsidRPr="000C219F">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sz w:val="18"/>
          <w:szCs w:val="18"/>
        </w:rPr>
        <w:t>„</w:t>
      </w:r>
      <w:r w:rsidRPr="000C219F">
        <w:rPr>
          <w:rFonts w:ascii="Arial" w:hAnsi="Arial" w:cs="Arial"/>
          <w:b/>
          <w:bCs/>
          <w:sz w:val="18"/>
          <w:szCs w:val="18"/>
        </w:rPr>
        <w:t xml:space="preserve">Obsadę średniookresową sędziów </w:t>
      </w:r>
      <w:r w:rsidRPr="000C219F">
        <w:rPr>
          <w:rFonts w:ascii="Arial" w:hAnsi="Arial" w:cs="Arial"/>
          <w:sz w:val="18"/>
          <w:szCs w:val="18"/>
        </w:rPr>
        <w:t xml:space="preserve">SR </w:t>
      </w:r>
      <w:r w:rsidRPr="000C219F">
        <w:rPr>
          <w:rFonts w:ascii="Arial" w:hAnsi="Arial" w:cs="Arial"/>
          <w:b/>
          <w:sz w:val="18"/>
          <w:szCs w:val="18"/>
          <w:u w:val="single"/>
        </w:rPr>
        <w:t>w ramach limitu</w:t>
      </w:r>
      <w:r w:rsidRPr="000C219F">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0C219F">
        <w:rPr>
          <w:rFonts w:ascii="Arial" w:hAnsi="Arial" w:cs="Arial"/>
          <w:bCs/>
          <w:sz w:val="18"/>
          <w:szCs w:val="18"/>
        </w:rPr>
        <w:t xml:space="preserve">gdyż nieobecności, w tym urlopy, tych sędziów w tym okresie nie mają żadnego wpływu na pracę sądu okręgowego, a okresy nieobecności dotyczą pracy w </w:t>
      </w:r>
      <w:r w:rsidRPr="000C219F">
        <w:rPr>
          <w:rFonts w:ascii="Arial" w:hAnsi="Arial" w:cs="Arial"/>
          <w:sz w:val="18"/>
          <w:szCs w:val="18"/>
        </w:rPr>
        <w:t>Krajowej Szkole Sądownictwa i Prokuratury</w:t>
      </w:r>
      <w:r w:rsidRPr="000C219F">
        <w:rPr>
          <w:rFonts w:ascii="Arial" w:hAnsi="Arial" w:cs="Arial"/>
          <w:bCs/>
          <w:sz w:val="18"/>
          <w:szCs w:val="18"/>
        </w:rPr>
        <w:t>.</w:t>
      </w:r>
      <w:r w:rsidRPr="000C219F">
        <w:rPr>
          <w:rFonts w:ascii="Arial" w:hAnsi="Arial" w:cs="Arial"/>
          <w:sz w:val="18"/>
          <w:szCs w:val="18"/>
        </w:rPr>
        <w:t xml:space="preserve"> </w:t>
      </w:r>
      <w:r w:rsidRPr="000C219F">
        <w:rPr>
          <w:rFonts w:ascii="Arial" w:hAnsi="Arial" w:cs="Arial"/>
          <w:bCs/>
          <w:sz w:val="18"/>
          <w:szCs w:val="18"/>
        </w:rPr>
        <w:t>W następnej kolumnie wykazujemy liczbę sędziów nie w ramach limitu etatów, a jedynie podając liczbę osób, których delegacja dotyczyła.</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1 usp na czas nieokreślony lub na czas określony orzekających w pełnym wymiarze w SO</w:t>
      </w:r>
      <w:r w:rsidRPr="000C219F">
        <w:rPr>
          <w:rFonts w:ascii="Arial" w:hAnsi="Arial" w:cs="Arial"/>
          <w:bCs/>
          <w:sz w:val="18"/>
          <w:szCs w:val="18"/>
        </w:rPr>
        <w:t>” – wykazuje się</w:t>
      </w:r>
      <w:r w:rsidRPr="000C219F">
        <w:rPr>
          <w:rFonts w:ascii="Arial" w:hAnsi="Arial" w:cs="Arial"/>
          <w:sz w:val="18"/>
          <w:szCs w:val="18"/>
        </w:rPr>
        <w:t xml:space="preserve"> według średniookresowego zatrudnienia bez względu na faktyczne dni świadczenia pracy w danym okresie statystycznym i jego okresy nieobecności </w:t>
      </w:r>
      <w:r w:rsidRPr="000C219F">
        <w:rPr>
          <w:rFonts w:ascii="Arial" w:hAnsi="Arial" w:cs="Arial"/>
          <w:bCs/>
          <w:sz w:val="18"/>
          <w:szCs w:val="18"/>
        </w:rPr>
        <w:t>w pracy (zwolnienia lekarskie, urlopy itp.).</w:t>
      </w:r>
      <w:r w:rsidRPr="000C219F">
        <w:rPr>
          <w:rFonts w:ascii="Arial" w:hAnsi="Arial" w:cs="Arial"/>
          <w:b/>
          <w:bCs/>
          <w:sz w:val="18"/>
          <w:szCs w:val="18"/>
        </w:rPr>
        <w:t xml:space="preserve"> </w:t>
      </w:r>
      <w:r w:rsidRPr="000C219F">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0C219F" w:rsidRPr="000C219F" w:rsidRDefault="000C219F" w:rsidP="000C219F">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0C219F">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w:t>
      </w:r>
      <w:r w:rsidRPr="000C219F">
        <w:rPr>
          <w:rFonts w:ascii="Arial" w:hAnsi="Arial" w:cs="Arial"/>
          <w:b/>
          <w:bCs/>
          <w:sz w:val="18"/>
          <w:szCs w:val="18"/>
        </w:rPr>
        <w:t>Obsadę średniookresową sędziów SR delegowanych w trybie art. 77 § 8 i 9 usp”</w:t>
      </w:r>
      <w:r w:rsidRPr="000C219F">
        <w:rPr>
          <w:rFonts w:ascii="Arial" w:hAnsi="Arial" w:cs="Arial"/>
          <w:bCs/>
          <w:sz w:val="18"/>
          <w:szCs w:val="18"/>
        </w:rPr>
        <w:t xml:space="preserve"> ­ wykazujemy </w:t>
      </w:r>
      <w:r w:rsidRPr="000C219F">
        <w:rPr>
          <w:rFonts w:ascii="Arial" w:hAnsi="Arial" w:cs="Arial"/>
          <w:b/>
          <w:bCs/>
          <w:sz w:val="18"/>
          <w:szCs w:val="18"/>
        </w:rPr>
        <w:t>jedynie w</w:t>
      </w:r>
      <w:r w:rsidRPr="000C219F">
        <w:rPr>
          <w:rFonts w:ascii="Arial" w:hAnsi="Arial" w:cs="Arial"/>
          <w:bCs/>
          <w:sz w:val="18"/>
          <w:szCs w:val="18"/>
        </w:rPr>
        <w:t xml:space="preserve"> przypadku delegacji </w:t>
      </w:r>
      <w:r w:rsidRPr="000C219F">
        <w:rPr>
          <w:rFonts w:ascii="Arial" w:hAnsi="Arial" w:cs="Arial"/>
          <w:b/>
          <w:bCs/>
          <w:sz w:val="18"/>
          <w:szCs w:val="18"/>
        </w:rPr>
        <w:t>na nieprzerwany okres jednego miesiąca.</w:t>
      </w:r>
      <w:r w:rsidRPr="000C219F">
        <w:rPr>
          <w:rFonts w:ascii="Arial" w:hAnsi="Arial" w:cs="Arial"/>
          <w:bCs/>
          <w:sz w:val="18"/>
          <w:szCs w:val="18"/>
        </w:rPr>
        <w:t xml:space="preserve"> Taki okres uwzględnia się w proporcji jednego miesiąca w danym okresie statystycznym, np. roku, a więc 1/12 </w:t>
      </w:r>
      <w:r w:rsidRPr="000C219F">
        <w:rPr>
          <w:rFonts w:ascii="Arial" w:hAnsi="Arial" w:cs="Arial"/>
          <w:b/>
          <w:bCs/>
          <w:sz w:val="18"/>
          <w:szCs w:val="18"/>
        </w:rPr>
        <w:t>rocznej o</w:t>
      </w:r>
      <w:r w:rsidRPr="000C219F">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
          <w:bCs/>
          <w:sz w:val="18"/>
          <w:szCs w:val="18"/>
        </w:rPr>
        <w:t>„</w:t>
      </w:r>
      <w:r w:rsidRPr="000C219F">
        <w:rPr>
          <w:rFonts w:ascii="Arial" w:hAnsi="Arial" w:cs="Arial"/>
          <w:sz w:val="18"/>
          <w:szCs w:val="18"/>
        </w:rPr>
        <w:t>Łączna liczba sesji w danym okresie statystycznym (rozprawy i posiedzenia) sędziów SR z wyłączeniami” -</w:t>
      </w:r>
      <w:r w:rsidRPr="000C219F">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0C219F">
        <w:rPr>
          <w:rFonts w:ascii="Arial" w:hAnsi="Arial" w:cs="Arial"/>
          <w:b/>
          <w:bCs/>
          <w:sz w:val="18"/>
          <w:szCs w:val="18"/>
          <w:u w:val="single"/>
        </w:rPr>
        <w:t xml:space="preserve"> niefunkcyjnego,</w:t>
      </w:r>
      <w:r w:rsidRPr="000C219F">
        <w:rPr>
          <w:rFonts w:ascii="Arial" w:hAnsi="Arial" w:cs="Arial"/>
          <w:bCs/>
          <w:sz w:val="18"/>
          <w:szCs w:val="18"/>
        </w:rPr>
        <w:t xml:space="preserve"> o którym mowa w pkt 2, należy podać liczbę sesji jedynie tego sędziego funkcyjnego. Sesje sędziów za II półrocze według wokand sporządzanych zgodnie z § 28 zarządzenia Ministra Sprawiedliwości z dnia 19 czerwca 2019 roku w sprawie organizacji i zakresu działania sekretariatów sądowych oraz innych działów administracji sądowej. (Dz. Urz. Min. Sprawiedl. poz. 138, z późn. zm.).</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0C219F">
        <w:rPr>
          <w:rFonts w:ascii="Arial" w:hAnsi="Arial" w:cs="Arial"/>
          <w:b/>
          <w:bCs/>
          <w:sz w:val="18"/>
          <w:szCs w:val="18"/>
          <w:u w:val="single"/>
        </w:rPr>
        <w:t>niefunkcyjnego,</w:t>
      </w:r>
      <w:r w:rsidRPr="000C219F">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28 zarządzenia Ministra Sprawiedliwości z dnia 19 czerwca 2019 roku w sprawie organizacji i zakresu działania sekretariatów sądowych oraz innych działów administracji sądowej </w:t>
      </w:r>
      <w:r w:rsidRPr="000C219F">
        <w:rPr>
          <w:rFonts w:ascii="Arial" w:hAnsi="Arial" w:cs="Arial"/>
          <w:sz w:val="18"/>
          <w:szCs w:val="24"/>
        </w:rPr>
        <w:t>(Dz. Urz. Min. Sprawiedl. poz. 138, z późn. zm.)</w:t>
      </w:r>
      <w:r w:rsidRPr="000C219F">
        <w:rPr>
          <w:rFonts w:ascii="Arial" w:hAnsi="Arial" w:cs="Arial"/>
          <w:bCs/>
          <w:sz w:val="18"/>
          <w:szCs w:val="18"/>
        </w:rPr>
        <w:t>.</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0C219F">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0C219F" w:rsidRPr="000C219F" w:rsidRDefault="000C219F" w:rsidP="000C219F">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0C219F">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 xml:space="preserve">„Liczba obsadzonych etatów (na ostatni dzień okresu statystycznego)”, kol. 31 wykazujemy faktycznie obsadzone etaty (od limitu etatów odejmujemy wyłącznie wakaty). </w:t>
      </w:r>
    </w:p>
    <w:p w:rsidR="000C219F" w:rsidRPr="000C219F" w:rsidRDefault="000C219F" w:rsidP="000C219F">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0C219F">
        <w:rPr>
          <w:rFonts w:ascii="Arial" w:hAnsi="Arial" w:cs="Arial"/>
          <w:bCs/>
          <w:sz w:val="18"/>
          <w:szCs w:val="18"/>
        </w:rPr>
        <w:t>„Liczba obsadzonych etatów (w okresie statystycznym)”, kol. 32 wykazujemy faktycznie obsadzone etaty w okresie statystycznym (od limitu etatów odejmujemy wyłącznie wakaty w okresie statystycznym).</w:t>
      </w:r>
    </w:p>
    <w:p w:rsidR="000C219F" w:rsidRPr="000C219F" w:rsidRDefault="000C219F" w:rsidP="000C219F">
      <w:pPr>
        <w:spacing w:line="220" w:lineRule="exact"/>
        <w:jc w:val="both"/>
        <w:outlineLvl w:val="0"/>
        <w:rPr>
          <w:rFonts w:ascii="Arial" w:hAnsi="Arial" w:cs="Arial"/>
          <w:b/>
          <w:sz w:val="18"/>
          <w:szCs w:val="18"/>
        </w:rPr>
      </w:pPr>
      <w:r w:rsidRPr="000C219F">
        <w:rPr>
          <w:rFonts w:ascii="Arial" w:hAnsi="Arial" w:cs="Arial"/>
          <w:sz w:val="18"/>
          <w:szCs w:val="18"/>
        </w:rPr>
        <w:t>Dział 5.2</w:t>
      </w:r>
      <w:r w:rsidRPr="000C219F">
        <w:rPr>
          <w:rFonts w:ascii="Arial" w:hAnsi="Arial" w:cs="Arial"/>
          <w:b/>
          <w:sz w:val="18"/>
          <w:szCs w:val="18"/>
        </w:rPr>
        <w:t>. Obsada Sądu (Wydziału)</w:t>
      </w:r>
    </w:p>
    <w:p w:rsidR="000C219F" w:rsidRPr="000C219F" w:rsidRDefault="000C219F" w:rsidP="000C219F">
      <w:pPr>
        <w:autoSpaceDE w:val="0"/>
        <w:autoSpaceDN w:val="0"/>
        <w:adjustRightInd w:val="0"/>
        <w:jc w:val="both"/>
        <w:rPr>
          <w:rFonts w:ascii="Arial" w:hAnsi="Arial" w:cs="Arial"/>
          <w:bCs/>
          <w:sz w:val="18"/>
          <w:szCs w:val="18"/>
        </w:rPr>
      </w:pPr>
      <w:r w:rsidRPr="000C219F">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0C219F" w:rsidRPr="000C219F" w:rsidRDefault="000C219F" w:rsidP="000C219F">
      <w:pPr>
        <w:spacing w:line="220" w:lineRule="exact"/>
        <w:jc w:val="both"/>
        <w:outlineLvl w:val="0"/>
        <w:rPr>
          <w:rFonts w:ascii="Arial" w:hAnsi="Arial" w:cs="Arial"/>
          <w:b/>
          <w:sz w:val="18"/>
          <w:szCs w:val="18"/>
        </w:rPr>
      </w:pP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 xml:space="preserve">Dział 6. </w:t>
      </w:r>
    </w:p>
    <w:p w:rsidR="000C219F" w:rsidRPr="000C219F" w:rsidRDefault="000C219F" w:rsidP="000C219F">
      <w:pPr>
        <w:jc w:val="both"/>
        <w:rPr>
          <w:rFonts w:ascii="Arial" w:hAnsi="Arial" w:cs="Arial"/>
          <w:bCs/>
          <w:sz w:val="18"/>
          <w:szCs w:val="18"/>
        </w:rPr>
      </w:pPr>
      <w:r w:rsidRPr="000C219F">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W dziale tym wykazujemy odszkodowania zasądzone od Skarbu Państwa jak i od innych podmiotów o ile wynika to z przedmiotu spraw. W </w:t>
      </w:r>
      <w:r w:rsidRPr="000C219F">
        <w:rPr>
          <w:rFonts w:ascii="Arial" w:hAnsi="Arial" w:cs="Arial"/>
          <w:b/>
          <w:sz w:val="18"/>
          <w:szCs w:val="18"/>
        </w:rPr>
        <w:t xml:space="preserve">dziale tym w kol. 4 i 5 wykazujemy odsetki jedynie w przypadku gdy sąd dokonał ich kapitalizacji i zasądził je wraz z roszczeniem głównym. </w:t>
      </w:r>
      <w:r w:rsidRPr="000C219F">
        <w:rPr>
          <w:rFonts w:ascii="Arial" w:hAnsi="Arial" w:cs="Arial"/>
          <w:sz w:val="18"/>
          <w:szCs w:val="18"/>
        </w:rPr>
        <w:t>Jeżeli</w:t>
      </w:r>
      <w:r w:rsidRPr="000C219F">
        <w:rPr>
          <w:rFonts w:ascii="Arial" w:hAnsi="Arial" w:cs="Arial"/>
          <w:bCs/>
          <w:sz w:val="18"/>
          <w:szCs w:val="18"/>
        </w:rPr>
        <w:t xml:space="preserve"> sąd zasądził w sprawie na rzecz jednej osoby odszkodowanie i zadośćuczynienie, osobę tę wykazujemy wyłącznie w rubryce 2.  </w:t>
      </w:r>
    </w:p>
    <w:p w:rsidR="000C219F" w:rsidRPr="000C219F" w:rsidRDefault="000C219F" w:rsidP="000C219F">
      <w:pPr>
        <w:jc w:val="both"/>
        <w:rPr>
          <w:rFonts w:ascii="Arial" w:hAnsi="Arial" w:cs="Arial"/>
          <w:bCs/>
          <w:sz w:val="18"/>
          <w:szCs w:val="18"/>
        </w:rPr>
      </w:pPr>
    </w:p>
    <w:p w:rsidR="000C219F" w:rsidRPr="000C219F" w:rsidRDefault="000C219F" w:rsidP="000C219F">
      <w:pPr>
        <w:jc w:val="both"/>
        <w:rPr>
          <w:rFonts w:ascii="Arial" w:hAnsi="Arial" w:cs="Arial"/>
          <w:sz w:val="18"/>
          <w:szCs w:val="18"/>
        </w:rPr>
      </w:pPr>
      <w:r w:rsidRPr="000C219F">
        <w:rPr>
          <w:rFonts w:ascii="Arial" w:hAnsi="Arial" w:cs="Arial"/>
          <w:sz w:val="18"/>
          <w:szCs w:val="18"/>
        </w:rPr>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0C219F" w:rsidRPr="000C219F" w:rsidRDefault="000C219F" w:rsidP="000C219F">
      <w:pPr>
        <w:jc w:val="both"/>
        <w:rPr>
          <w:rFonts w:ascii="Arial" w:hAnsi="Arial" w:cs="Arial"/>
          <w:sz w:val="18"/>
          <w:szCs w:val="18"/>
        </w:rPr>
      </w:pPr>
    </w:p>
    <w:p w:rsidR="000C219F" w:rsidRPr="000C219F" w:rsidRDefault="000C219F" w:rsidP="000C219F">
      <w:pPr>
        <w:jc w:val="both"/>
        <w:rPr>
          <w:rFonts w:ascii="Arial" w:hAnsi="Arial" w:cs="Arial"/>
          <w:bCs/>
          <w:sz w:val="18"/>
          <w:szCs w:val="18"/>
        </w:rPr>
      </w:pPr>
      <w:r w:rsidRPr="000C219F">
        <w:rPr>
          <w:rFonts w:ascii="Arial" w:hAnsi="Arial" w:cs="Arial"/>
          <w:sz w:val="18"/>
          <w:szCs w:val="18"/>
        </w:rPr>
        <w:t xml:space="preserve">Dział 7.2. </w:t>
      </w:r>
      <w:r w:rsidRPr="000C219F">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p w:rsidR="000C219F" w:rsidRPr="000C219F" w:rsidRDefault="000C219F" w:rsidP="000C219F">
      <w:pPr>
        <w:autoSpaceDE w:val="0"/>
        <w:autoSpaceDN w:val="0"/>
        <w:adjustRightInd w:val="0"/>
        <w:ind w:left="357"/>
        <w:jc w:val="both"/>
        <w:rPr>
          <w:rFonts w:ascii="Arial" w:hAnsi="Arial" w:cs="Arial"/>
          <w:bCs/>
          <w:sz w:val="18"/>
          <w:szCs w:val="18"/>
        </w:rPr>
      </w:pPr>
    </w:p>
    <w:p w:rsidR="000C219F" w:rsidRPr="000C219F" w:rsidRDefault="000C219F" w:rsidP="000C219F">
      <w:pPr>
        <w:jc w:val="both"/>
        <w:rPr>
          <w:rFonts w:ascii="Arial" w:hAnsi="Arial" w:cs="Arial"/>
          <w:bCs/>
          <w:sz w:val="18"/>
          <w:szCs w:val="18"/>
        </w:rPr>
      </w:pPr>
    </w:p>
    <w:p w:rsidR="00C6161E" w:rsidRPr="00D62277" w:rsidRDefault="00C6161E" w:rsidP="000C219F">
      <w:pPr>
        <w:spacing w:after="80" w:line="220" w:lineRule="exact"/>
        <w:jc w:val="center"/>
        <w:rPr>
          <w:rFonts w:ascii="Arial" w:hAnsi="Arial" w:cs="Arial"/>
          <w:bCs/>
          <w:sz w:val="18"/>
          <w:szCs w:val="18"/>
        </w:rPr>
      </w:pPr>
    </w:p>
    <w:sectPr w:rsidR="00C6161E" w:rsidRPr="00D62277" w:rsidSect="00DF1EFF">
      <w:headerReference w:type="default" r:id="rId7"/>
      <w:footerReference w:type="default" r:id="rId8"/>
      <w:pgSz w:w="16838" w:h="11906" w:orient="landscape" w:code="9"/>
      <w:pgMar w:top="418" w:right="638" w:bottom="6"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31D" w:rsidRDefault="007B331D">
      <w:r>
        <w:separator/>
      </w:r>
    </w:p>
  </w:endnote>
  <w:endnote w:type="continuationSeparator" w:id="0">
    <w:p w:rsidR="007B331D" w:rsidRDefault="007B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PL">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Default="009711E5">
    <w:pPr>
      <w:pStyle w:val="Stopka"/>
      <w:jc w:val="center"/>
    </w:pPr>
    <w:r w:rsidRPr="003852EC">
      <w:rPr>
        <w:sz w:val="16"/>
        <w:szCs w:val="16"/>
      </w:rPr>
      <w:t xml:space="preserve">Strona </w:t>
    </w:r>
    <w:r w:rsidR="00F04E0C" w:rsidRPr="003852EC">
      <w:rPr>
        <w:b/>
        <w:bCs/>
        <w:sz w:val="16"/>
        <w:szCs w:val="16"/>
      </w:rPr>
      <w:fldChar w:fldCharType="begin"/>
    </w:r>
    <w:r w:rsidRPr="003852EC">
      <w:rPr>
        <w:b/>
        <w:bCs/>
        <w:sz w:val="16"/>
        <w:szCs w:val="16"/>
      </w:rPr>
      <w:instrText>PAGE</w:instrText>
    </w:r>
    <w:r w:rsidR="00F04E0C" w:rsidRPr="003852EC">
      <w:rPr>
        <w:b/>
        <w:bCs/>
        <w:sz w:val="16"/>
        <w:szCs w:val="16"/>
      </w:rPr>
      <w:fldChar w:fldCharType="separate"/>
    </w:r>
    <w:r w:rsidR="00B84EEA">
      <w:rPr>
        <w:b/>
        <w:bCs/>
        <w:noProof/>
        <w:sz w:val="16"/>
        <w:szCs w:val="16"/>
      </w:rPr>
      <w:t>2</w:t>
    </w:r>
    <w:r w:rsidR="00F04E0C" w:rsidRPr="003852EC">
      <w:rPr>
        <w:b/>
        <w:bCs/>
        <w:sz w:val="16"/>
        <w:szCs w:val="16"/>
      </w:rPr>
      <w:fldChar w:fldCharType="end"/>
    </w:r>
    <w:r w:rsidRPr="003852EC">
      <w:rPr>
        <w:sz w:val="16"/>
        <w:szCs w:val="16"/>
      </w:rPr>
      <w:t xml:space="preserve"> z </w:t>
    </w:r>
    <w:r w:rsidR="00F04E0C" w:rsidRPr="003852EC">
      <w:rPr>
        <w:b/>
        <w:bCs/>
        <w:sz w:val="16"/>
        <w:szCs w:val="16"/>
      </w:rPr>
      <w:fldChar w:fldCharType="begin"/>
    </w:r>
    <w:r w:rsidRPr="003852EC">
      <w:rPr>
        <w:b/>
        <w:bCs/>
        <w:sz w:val="16"/>
        <w:szCs w:val="16"/>
      </w:rPr>
      <w:instrText>NUMPAGES</w:instrText>
    </w:r>
    <w:r w:rsidR="00F04E0C" w:rsidRPr="003852EC">
      <w:rPr>
        <w:b/>
        <w:bCs/>
        <w:sz w:val="16"/>
        <w:szCs w:val="16"/>
      </w:rPr>
      <w:fldChar w:fldCharType="separate"/>
    </w:r>
    <w:r w:rsidR="00B84EEA">
      <w:rPr>
        <w:b/>
        <w:bCs/>
        <w:noProof/>
        <w:sz w:val="16"/>
        <w:szCs w:val="16"/>
      </w:rPr>
      <w:t>10</w:t>
    </w:r>
    <w:r w:rsidR="00F04E0C" w:rsidRPr="003852EC">
      <w:rPr>
        <w:b/>
        <w:bCs/>
        <w:sz w:val="16"/>
        <w:szCs w:val="16"/>
      </w:rPr>
      <w:fldChar w:fldCharType="end"/>
    </w:r>
  </w:p>
  <w:p w:rsidR="009711E5" w:rsidRDefault="009711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31D" w:rsidRDefault="007B331D">
      <w:r>
        <w:separator/>
      </w:r>
    </w:p>
  </w:footnote>
  <w:footnote w:type="continuationSeparator" w:id="0">
    <w:p w:rsidR="007B331D" w:rsidRDefault="007B33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1E5" w:rsidRPr="00FD3A76" w:rsidRDefault="009711E5"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27.01.2021</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1D"/>
    <w:rsid w:val="000060BF"/>
    <w:rsid w:val="00007495"/>
    <w:rsid w:val="000078BE"/>
    <w:rsid w:val="00007AB4"/>
    <w:rsid w:val="00011ECA"/>
    <w:rsid w:val="00014287"/>
    <w:rsid w:val="00014ADD"/>
    <w:rsid w:val="0001649B"/>
    <w:rsid w:val="000168C9"/>
    <w:rsid w:val="00020DB0"/>
    <w:rsid w:val="00020EE8"/>
    <w:rsid w:val="0002146C"/>
    <w:rsid w:val="0002328B"/>
    <w:rsid w:val="00027B57"/>
    <w:rsid w:val="000311FD"/>
    <w:rsid w:val="00032042"/>
    <w:rsid w:val="00032546"/>
    <w:rsid w:val="000326A7"/>
    <w:rsid w:val="000326E5"/>
    <w:rsid w:val="00033826"/>
    <w:rsid w:val="00034351"/>
    <w:rsid w:val="000344EA"/>
    <w:rsid w:val="00035A33"/>
    <w:rsid w:val="00036049"/>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4AC5"/>
    <w:rsid w:val="00055656"/>
    <w:rsid w:val="0005677B"/>
    <w:rsid w:val="00056D26"/>
    <w:rsid w:val="00057C40"/>
    <w:rsid w:val="00060263"/>
    <w:rsid w:val="000617A3"/>
    <w:rsid w:val="00061D54"/>
    <w:rsid w:val="0006210C"/>
    <w:rsid w:val="00062783"/>
    <w:rsid w:val="000640A5"/>
    <w:rsid w:val="00065537"/>
    <w:rsid w:val="00065595"/>
    <w:rsid w:val="000657AA"/>
    <w:rsid w:val="00066EE3"/>
    <w:rsid w:val="00067C53"/>
    <w:rsid w:val="00070446"/>
    <w:rsid w:val="00071CB9"/>
    <w:rsid w:val="00072659"/>
    <w:rsid w:val="000739D2"/>
    <w:rsid w:val="00073ACB"/>
    <w:rsid w:val="00074D71"/>
    <w:rsid w:val="000750ED"/>
    <w:rsid w:val="000757DB"/>
    <w:rsid w:val="00075FFD"/>
    <w:rsid w:val="00077C31"/>
    <w:rsid w:val="000807A7"/>
    <w:rsid w:val="00080AEB"/>
    <w:rsid w:val="00082E73"/>
    <w:rsid w:val="0008432C"/>
    <w:rsid w:val="00084440"/>
    <w:rsid w:val="00086A30"/>
    <w:rsid w:val="00086B2C"/>
    <w:rsid w:val="00087E98"/>
    <w:rsid w:val="00090094"/>
    <w:rsid w:val="0009165D"/>
    <w:rsid w:val="00092CF7"/>
    <w:rsid w:val="000941E3"/>
    <w:rsid w:val="000945B7"/>
    <w:rsid w:val="0009519C"/>
    <w:rsid w:val="00097529"/>
    <w:rsid w:val="000A034C"/>
    <w:rsid w:val="000A057F"/>
    <w:rsid w:val="000A0CFE"/>
    <w:rsid w:val="000A130A"/>
    <w:rsid w:val="000A1E00"/>
    <w:rsid w:val="000A1F9E"/>
    <w:rsid w:val="000A339C"/>
    <w:rsid w:val="000A3991"/>
    <w:rsid w:val="000A3BD2"/>
    <w:rsid w:val="000A4B74"/>
    <w:rsid w:val="000A66B0"/>
    <w:rsid w:val="000A67EF"/>
    <w:rsid w:val="000B23CE"/>
    <w:rsid w:val="000B3043"/>
    <w:rsid w:val="000B3FC6"/>
    <w:rsid w:val="000B5417"/>
    <w:rsid w:val="000B589E"/>
    <w:rsid w:val="000B5B34"/>
    <w:rsid w:val="000B5BF3"/>
    <w:rsid w:val="000B64E9"/>
    <w:rsid w:val="000B6BF7"/>
    <w:rsid w:val="000B75B8"/>
    <w:rsid w:val="000C219F"/>
    <w:rsid w:val="000C41CA"/>
    <w:rsid w:val="000C4F65"/>
    <w:rsid w:val="000C5F2F"/>
    <w:rsid w:val="000C6536"/>
    <w:rsid w:val="000D0716"/>
    <w:rsid w:val="000D0D1A"/>
    <w:rsid w:val="000D1103"/>
    <w:rsid w:val="000D27BC"/>
    <w:rsid w:val="000D6D1E"/>
    <w:rsid w:val="000D6EB7"/>
    <w:rsid w:val="000D7ACA"/>
    <w:rsid w:val="000E0B89"/>
    <w:rsid w:val="000E1196"/>
    <w:rsid w:val="000E1901"/>
    <w:rsid w:val="000E1D37"/>
    <w:rsid w:val="000E1FC8"/>
    <w:rsid w:val="000E2A99"/>
    <w:rsid w:val="000E3D8D"/>
    <w:rsid w:val="000E4F0D"/>
    <w:rsid w:val="000E7253"/>
    <w:rsid w:val="000F0AFD"/>
    <w:rsid w:val="000F1783"/>
    <w:rsid w:val="000F23B6"/>
    <w:rsid w:val="000F2F1B"/>
    <w:rsid w:val="000F35CF"/>
    <w:rsid w:val="000F452A"/>
    <w:rsid w:val="000F464A"/>
    <w:rsid w:val="000F6735"/>
    <w:rsid w:val="000F67B0"/>
    <w:rsid w:val="000F7A00"/>
    <w:rsid w:val="000F7E6E"/>
    <w:rsid w:val="00100FF5"/>
    <w:rsid w:val="00102476"/>
    <w:rsid w:val="0010290F"/>
    <w:rsid w:val="00103EB0"/>
    <w:rsid w:val="00104CF8"/>
    <w:rsid w:val="00105059"/>
    <w:rsid w:val="00105F8A"/>
    <w:rsid w:val="00106493"/>
    <w:rsid w:val="00110467"/>
    <w:rsid w:val="0011267E"/>
    <w:rsid w:val="0011415B"/>
    <w:rsid w:val="001150D4"/>
    <w:rsid w:val="00115FEC"/>
    <w:rsid w:val="001170D5"/>
    <w:rsid w:val="00117372"/>
    <w:rsid w:val="001206AC"/>
    <w:rsid w:val="001212AB"/>
    <w:rsid w:val="001239A6"/>
    <w:rsid w:val="00125D7E"/>
    <w:rsid w:val="001262F0"/>
    <w:rsid w:val="0012673A"/>
    <w:rsid w:val="00126FB6"/>
    <w:rsid w:val="00127494"/>
    <w:rsid w:val="00130691"/>
    <w:rsid w:val="00131457"/>
    <w:rsid w:val="0013237D"/>
    <w:rsid w:val="001334C4"/>
    <w:rsid w:val="00133B4D"/>
    <w:rsid w:val="001343B3"/>
    <w:rsid w:val="00135236"/>
    <w:rsid w:val="00136971"/>
    <w:rsid w:val="00136DAA"/>
    <w:rsid w:val="00137D5D"/>
    <w:rsid w:val="00141EE7"/>
    <w:rsid w:val="00141F0F"/>
    <w:rsid w:val="00141F45"/>
    <w:rsid w:val="00142056"/>
    <w:rsid w:val="001422DF"/>
    <w:rsid w:val="0014391E"/>
    <w:rsid w:val="001456E6"/>
    <w:rsid w:val="001459A8"/>
    <w:rsid w:val="00146652"/>
    <w:rsid w:val="00147D99"/>
    <w:rsid w:val="0015026E"/>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464"/>
    <w:rsid w:val="00163A2A"/>
    <w:rsid w:val="00163EC5"/>
    <w:rsid w:val="00166723"/>
    <w:rsid w:val="001671B4"/>
    <w:rsid w:val="00167B6B"/>
    <w:rsid w:val="00167C8A"/>
    <w:rsid w:val="00171265"/>
    <w:rsid w:val="00171B19"/>
    <w:rsid w:val="0017206A"/>
    <w:rsid w:val="0017333D"/>
    <w:rsid w:val="001742D8"/>
    <w:rsid w:val="00174E08"/>
    <w:rsid w:val="00174E27"/>
    <w:rsid w:val="0017609A"/>
    <w:rsid w:val="00176D63"/>
    <w:rsid w:val="0018066C"/>
    <w:rsid w:val="00180981"/>
    <w:rsid w:val="001810CF"/>
    <w:rsid w:val="0018172D"/>
    <w:rsid w:val="00183834"/>
    <w:rsid w:val="001858EC"/>
    <w:rsid w:val="001859F2"/>
    <w:rsid w:val="001862E8"/>
    <w:rsid w:val="00186BFB"/>
    <w:rsid w:val="00186EEF"/>
    <w:rsid w:val="00187A68"/>
    <w:rsid w:val="001923D6"/>
    <w:rsid w:val="00192892"/>
    <w:rsid w:val="00193073"/>
    <w:rsid w:val="001936DC"/>
    <w:rsid w:val="00194000"/>
    <w:rsid w:val="0019473A"/>
    <w:rsid w:val="00194CE0"/>
    <w:rsid w:val="00194F84"/>
    <w:rsid w:val="001963D1"/>
    <w:rsid w:val="001A01CC"/>
    <w:rsid w:val="001A09AB"/>
    <w:rsid w:val="001A0D30"/>
    <w:rsid w:val="001A2A17"/>
    <w:rsid w:val="001A4224"/>
    <w:rsid w:val="001A5281"/>
    <w:rsid w:val="001A6134"/>
    <w:rsid w:val="001A6359"/>
    <w:rsid w:val="001A6D12"/>
    <w:rsid w:val="001A718A"/>
    <w:rsid w:val="001A7421"/>
    <w:rsid w:val="001B1048"/>
    <w:rsid w:val="001B1594"/>
    <w:rsid w:val="001B3007"/>
    <w:rsid w:val="001B337F"/>
    <w:rsid w:val="001B383E"/>
    <w:rsid w:val="001B5752"/>
    <w:rsid w:val="001B6757"/>
    <w:rsid w:val="001B6CC5"/>
    <w:rsid w:val="001B78B4"/>
    <w:rsid w:val="001B7F0C"/>
    <w:rsid w:val="001C1400"/>
    <w:rsid w:val="001C1577"/>
    <w:rsid w:val="001C221C"/>
    <w:rsid w:val="001C3BCD"/>
    <w:rsid w:val="001C4ABC"/>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09CA"/>
    <w:rsid w:val="001F1470"/>
    <w:rsid w:val="001F2596"/>
    <w:rsid w:val="001F281F"/>
    <w:rsid w:val="001F299A"/>
    <w:rsid w:val="001F2D2F"/>
    <w:rsid w:val="001F53B9"/>
    <w:rsid w:val="001F69FB"/>
    <w:rsid w:val="001F6E22"/>
    <w:rsid w:val="001F7C7B"/>
    <w:rsid w:val="001F7F34"/>
    <w:rsid w:val="00201033"/>
    <w:rsid w:val="00202628"/>
    <w:rsid w:val="0020512D"/>
    <w:rsid w:val="0020545D"/>
    <w:rsid w:val="002064C6"/>
    <w:rsid w:val="00207A0D"/>
    <w:rsid w:val="00207A1B"/>
    <w:rsid w:val="00207C84"/>
    <w:rsid w:val="00212385"/>
    <w:rsid w:val="002136D7"/>
    <w:rsid w:val="002137C1"/>
    <w:rsid w:val="002157F5"/>
    <w:rsid w:val="00216345"/>
    <w:rsid w:val="00217596"/>
    <w:rsid w:val="002177F7"/>
    <w:rsid w:val="0021793D"/>
    <w:rsid w:val="00217D61"/>
    <w:rsid w:val="00220E16"/>
    <w:rsid w:val="002222CB"/>
    <w:rsid w:val="00223348"/>
    <w:rsid w:val="00224217"/>
    <w:rsid w:val="0023003A"/>
    <w:rsid w:val="002304D2"/>
    <w:rsid w:val="00232430"/>
    <w:rsid w:val="00232BF9"/>
    <w:rsid w:val="00233387"/>
    <w:rsid w:val="0023416E"/>
    <w:rsid w:val="00234385"/>
    <w:rsid w:val="00234A31"/>
    <w:rsid w:val="002350A7"/>
    <w:rsid w:val="002354C9"/>
    <w:rsid w:val="00235BD5"/>
    <w:rsid w:val="0023674B"/>
    <w:rsid w:val="00237483"/>
    <w:rsid w:val="00237636"/>
    <w:rsid w:val="00237793"/>
    <w:rsid w:val="00237961"/>
    <w:rsid w:val="00240253"/>
    <w:rsid w:val="0024261F"/>
    <w:rsid w:val="00246A8D"/>
    <w:rsid w:val="00250082"/>
    <w:rsid w:val="0025036D"/>
    <w:rsid w:val="00251275"/>
    <w:rsid w:val="00252930"/>
    <w:rsid w:val="00253040"/>
    <w:rsid w:val="00253E6F"/>
    <w:rsid w:val="0025485E"/>
    <w:rsid w:val="00255104"/>
    <w:rsid w:val="0025585A"/>
    <w:rsid w:val="00255889"/>
    <w:rsid w:val="00256443"/>
    <w:rsid w:val="00256DF2"/>
    <w:rsid w:val="002578FE"/>
    <w:rsid w:val="0026011A"/>
    <w:rsid w:val="002601FD"/>
    <w:rsid w:val="00260D93"/>
    <w:rsid w:val="00263164"/>
    <w:rsid w:val="002633DC"/>
    <w:rsid w:val="0026342C"/>
    <w:rsid w:val="00263CD4"/>
    <w:rsid w:val="00264AF7"/>
    <w:rsid w:val="0026548A"/>
    <w:rsid w:val="0026582B"/>
    <w:rsid w:val="0026679D"/>
    <w:rsid w:val="002705DD"/>
    <w:rsid w:val="00270D86"/>
    <w:rsid w:val="002716C5"/>
    <w:rsid w:val="0027283A"/>
    <w:rsid w:val="00272897"/>
    <w:rsid w:val="00272AE8"/>
    <w:rsid w:val="00272EA4"/>
    <w:rsid w:val="0027343E"/>
    <w:rsid w:val="002740DF"/>
    <w:rsid w:val="002746CA"/>
    <w:rsid w:val="00274DD4"/>
    <w:rsid w:val="00274E9C"/>
    <w:rsid w:val="002752BB"/>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3A"/>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6566"/>
    <w:rsid w:val="002C7635"/>
    <w:rsid w:val="002C7858"/>
    <w:rsid w:val="002D0536"/>
    <w:rsid w:val="002D13AA"/>
    <w:rsid w:val="002D1DF4"/>
    <w:rsid w:val="002D1E11"/>
    <w:rsid w:val="002D2FBE"/>
    <w:rsid w:val="002D582E"/>
    <w:rsid w:val="002D5993"/>
    <w:rsid w:val="002D6442"/>
    <w:rsid w:val="002D75A6"/>
    <w:rsid w:val="002D7793"/>
    <w:rsid w:val="002E0288"/>
    <w:rsid w:val="002E1387"/>
    <w:rsid w:val="002E1850"/>
    <w:rsid w:val="002E3664"/>
    <w:rsid w:val="002E497B"/>
    <w:rsid w:val="002E67F2"/>
    <w:rsid w:val="002E6B8F"/>
    <w:rsid w:val="002E6E56"/>
    <w:rsid w:val="002E7BE9"/>
    <w:rsid w:val="002E7C30"/>
    <w:rsid w:val="002F2C8D"/>
    <w:rsid w:val="002F3380"/>
    <w:rsid w:val="002F4994"/>
    <w:rsid w:val="002F4EF8"/>
    <w:rsid w:val="002F5880"/>
    <w:rsid w:val="002F7A37"/>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2DA"/>
    <w:rsid w:val="0030663B"/>
    <w:rsid w:val="00306B01"/>
    <w:rsid w:val="003079B8"/>
    <w:rsid w:val="00307FE3"/>
    <w:rsid w:val="00312797"/>
    <w:rsid w:val="003130DB"/>
    <w:rsid w:val="0031363E"/>
    <w:rsid w:val="00313D88"/>
    <w:rsid w:val="003142D7"/>
    <w:rsid w:val="00315377"/>
    <w:rsid w:val="00315C2E"/>
    <w:rsid w:val="00315D0D"/>
    <w:rsid w:val="00315D1F"/>
    <w:rsid w:val="00316ECB"/>
    <w:rsid w:val="003170B2"/>
    <w:rsid w:val="00317925"/>
    <w:rsid w:val="00320281"/>
    <w:rsid w:val="003206D4"/>
    <w:rsid w:val="00321E4A"/>
    <w:rsid w:val="00321EF7"/>
    <w:rsid w:val="00325084"/>
    <w:rsid w:val="00325D83"/>
    <w:rsid w:val="0032669F"/>
    <w:rsid w:val="00330AB8"/>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47616"/>
    <w:rsid w:val="0035043E"/>
    <w:rsid w:val="00350705"/>
    <w:rsid w:val="00350E84"/>
    <w:rsid w:val="00351299"/>
    <w:rsid w:val="00352721"/>
    <w:rsid w:val="00352862"/>
    <w:rsid w:val="00352DB1"/>
    <w:rsid w:val="003532D0"/>
    <w:rsid w:val="003547C0"/>
    <w:rsid w:val="00356C05"/>
    <w:rsid w:val="003617E0"/>
    <w:rsid w:val="00361F97"/>
    <w:rsid w:val="00362C41"/>
    <w:rsid w:val="00364130"/>
    <w:rsid w:val="003643D2"/>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3D1"/>
    <w:rsid w:val="00385E32"/>
    <w:rsid w:val="00386C05"/>
    <w:rsid w:val="00387755"/>
    <w:rsid w:val="0038777A"/>
    <w:rsid w:val="00390737"/>
    <w:rsid w:val="00390E70"/>
    <w:rsid w:val="00391B88"/>
    <w:rsid w:val="00392C1C"/>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0B2B"/>
    <w:rsid w:val="003B401E"/>
    <w:rsid w:val="003B4464"/>
    <w:rsid w:val="003B577E"/>
    <w:rsid w:val="003B6B86"/>
    <w:rsid w:val="003B741A"/>
    <w:rsid w:val="003C0895"/>
    <w:rsid w:val="003C155D"/>
    <w:rsid w:val="003C2983"/>
    <w:rsid w:val="003C2A60"/>
    <w:rsid w:val="003C2ABD"/>
    <w:rsid w:val="003C3D3B"/>
    <w:rsid w:val="003C5DC6"/>
    <w:rsid w:val="003C6B9C"/>
    <w:rsid w:val="003C77A5"/>
    <w:rsid w:val="003C796E"/>
    <w:rsid w:val="003D008B"/>
    <w:rsid w:val="003D0CDD"/>
    <w:rsid w:val="003D2101"/>
    <w:rsid w:val="003D31B6"/>
    <w:rsid w:val="003D40D7"/>
    <w:rsid w:val="003D475A"/>
    <w:rsid w:val="003D5110"/>
    <w:rsid w:val="003D6B73"/>
    <w:rsid w:val="003D7798"/>
    <w:rsid w:val="003E10C7"/>
    <w:rsid w:val="003E2E00"/>
    <w:rsid w:val="003E7AA0"/>
    <w:rsid w:val="003F0982"/>
    <w:rsid w:val="003F1490"/>
    <w:rsid w:val="003F1840"/>
    <w:rsid w:val="003F1DD0"/>
    <w:rsid w:val="003F5F79"/>
    <w:rsid w:val="003F742A"/>
    <w:rsid w:val="003F7BCC"/>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29A"/>
    <w:rsid w:val="00426AF3"/>
    <w:rsid w:val="004317E9"/>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333"/>
    <w:rsid w:val="00461ED5"/>
    <w:rsid w:val="004635AF"/>
    <w:rsid w:val="0046398A"/>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9757D"/>
    <w:rsid w:val="004A23EB"/>
    <w:rsid w:val="004A3110"/>
    <w:rsid w:val="004A3AA9"/>
    <w:rsid w:val="004A3F3B"/>
    <w:rsid w:val="004A4971"/>
    <w:rsid w:val="004A5333"/>
    <w:rsid w:val="004A5DAC"/>
    <w:rsid w:val="004A6ABA"/>
    <w:rsid w:val="004A701E"/>
    <w:rsid w:val="004B0241"/>
    <w:rsid w:val="004B09E9"/>
    <w:rsid w:val="004B2190"/>
    <w:rsid w:val="004B28D9"/>
    <w:rsid w:val="004B2EF8"/>
    <w:rsid w:val="004B318A"/>
    <w:rsid w:val="004B3581"/>
    <w:rsid w:val="004B49A9"/>
    <w:rsid w:val="004B4F1D"/>
    <w:rsid w:val="004B705D"/>
    <w:rsid w:val="004B722F"/>
    <w:rsid w:val="004B77C1"/>
    <w:rsid w:val="004C15DE"/>
    <w:rsid w:val="004C1A10"/>
    <w:rsid w:val="004C1D7D"/>
    <w:rsid w:val="004C2EDC"/>
    <w:rsid w:val="004C314D"/>
    <w:rsid w:val="004C469C"/>
    <w:rsid w:val="004C4A3F"/>
    <w:rsid w:val="004C4E4E"/>
    <w:rsid w:val="004C565A"/>
    <w:rsid w:val="004C7705"/>
    <w:rsid w:val="004D048B"/>
    <w:rsid w:val="004D1129"/>
    <w:rsid w:val="004D3FCD"/>
    <w:rsid w:val="004D478A"/>
    <w:rsid w:val="004D5208"/>
    <w:rsid w:val="004E130C"/>
    <w:rsid w:val="004E13CB"/>
    <w:rsid w:val="004E1EE0"/>
    <w:rsid w:val="004E249F"/>
    <w:rsid w:val="004E4BFA"/>
    <w:rsid w:val="004E4D2E"/>
    <w:rsid w:val="004E507C"/>
    <w:rsid w:val="004E613B"/>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8BC"/>
    <w:rsid w:val="00503CA3"/>
    <w:rsid w:val="005054FC"/>
    <w:rsid w:val="005072F8"/>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2630E"/>
    <w:rsid w:val="005273EC"/>
    <w:rsid w:val="005301AB"/>
    <w:rsid w:val="00530E29"/>
    <w:rsid w:val="0053115B"/>
    <w:rsid w:val="005311B7"/>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4810"/>
    <w:rsid w:val="0055640A"/>
    <w:rsid w:val="00556AE0"/>
    <w:rsid w:val="00561CAF"/>
    <w:rsid w:val="005644E5"/>
    <w:rsid w:val="0056597C"/>
    <w:rsid w:val="005660A7"/>
    <w:rsid w:val="0056657C"/>
    <w:rsid w:val="005673B4"/>
    <w:rsid w:val="00567CCC"/>
    <w:rsid w:val="00570E68"/>
    <w:rsid w:val="005712A9"/>
    <w:rsid w:val="00571318"/>
    <w:rsid w:val="005726C3"/>
    <w:rsid w:val="005740E5"/>
    <w:rsid w:val="00574AB3"/>
    <w:rsid w:val="0057545A"/>
    <w:rsid w:val="00576029"/>
    <w:rsid w:val="00576319"/>
    <w:rsid w:val="005765EC"/>
    <w:rsid w:val="00581CA3"/>
    <w:rsid w:val="00582D86"/>
    <w:rsid w:val="0058346C"/>
    <w:rsid w:val="0058349D"/>
    <w:rsid w:val="00584159"/>
    <w:rsid w:val="0058542A"/>
    <w:rsid w:val="00587FC7"/>
    <w:rsid w:val="00591C0A"/>
    <w:rsid w:val="005920E3"/>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227"/>
    <w:rsid w:val="005A5C31"/>
    <w:rsid w:val="005B0512"/>
    <w:rsid w:val="005B1B0E"/>
    <w:rsid w:val="005B1C36"/>
    <w:rsid w:val="005B1F31"/>
    <w:rsid w:val="005B2B16"/>
    <w:rsid w:val="005B32CF"/>
    <w:rsid w:val="005B4CD5"/>
    <w:rsid w:val="005B604A"/>
    <w:rsid w:val="005B68A9"/>
    <w:rsid w:val="005B691F"/>
    <w:rsid w:val="005C02A2"/>
    <w:rsid w:val="005C1C55"/>
    <w:rsid w:val="005C20FA"/>
    <w:rsid w:val="005C21BC"/>
    <w:rsid w:val="005C3484"/>
    <w:rsid w:val="005C48EF"/>
    <w:rsid w:val="005C71E5"/>
    <w:rsid w:val="005D081A"/>
    <w:rsid w:val="005D20BF"/>
    <w:rsid w:val="005D2B7F"/>
    <w:rsid w:val="005D32CD"/>
    <w:rsid w:val="005D3E62"/>
    <w:rsid w:val="005D413C"/>
    <w:rsid w:val="005D5597"/>
    <w:rsid w:val="005D5E5E"/>
    <w:rsid w:val="005D7507"/>
    <w:rsid w:val="005D7747"/>
    <w:rsid w:val="005E0209"/>
    <w:rsid w:val="005E0743"/>
    <w:rsid w:val="005E2C26"/>
    <w:rsid w:val="005E3246"/>
    <w:rsid w:val="005E4C9B"/>
    <w:rsid w:val="005E697E"/>
    <w:rsid w:val="005E69E9"/>
    <w:rsid w:val="005E6EA9"/>
    <w:rsid w:val="005E7F7F"/>
    <w:rsid w:val="005F0C70"/>
    <w:rsid w:val="005F1835"/>
    <w:rsid w:val="005F1CC9"/>
    <w:rsid w:val="005F41EC"/>
    <w:rsid w:val="005F6377"/>
    <w:rsid w:val="00601DD8"/>
    <w:rsid w:val="00603011"/>
    <w:rsid w:val="00606195"/>
    <w:rsid w:val="00607135"/>
    <w:rsid w:val="00610E23"/>
    <w:rsid w:val="00612315"/>
    <w:rsid w:val="0061307B"/>
    <w:rsid w:val="00613DA0"/>
    <w:rsid w:val="00614B0D"/>
    <w:rsid w:val="00614CCB"/>
    <w:rsid w:val="006201AC"/>
    <w:rsid w:val="006203A0"/>
    <w:rsid w:val="006211EE"/>
    <w:rsid w:val="00621785"/>
    <w:rsid w:val="00621C41"/>
    <w:rsid w:val="00623394"/>
    <w:rsid w:val="00623739"/>
    <w:rsid w:val="006258A1"/>
    <w:rsid w:val="00626642"/>
    <w:rsid w:val="006275FB"/>
    <w:rsid w:val="0063040D"/>
    <w:rsid w:val="00630AFD"/>
    <w:rsid w:val="00631517"/>
    <w:rsid w:val="00632B37"/>
    <w:rsid w:val="006336E5"/>
    <w:rsid w:val="00634638"/>
    <w:rsid w:val="006350E9"/>
    <w:rsid w:val="0063550A"/>
    <w:rsid w:val="0063570F"/>
    <w:rsid w:val="00640465"/>
    <w:rsid w:val="00642600"/>
    <w:rsid w:val="00644D13"/>
    <w:rsid w:val="006458B8"/>
    <w:rsid w:val="006463E0"/>
    <w:rsid w:val="006471C2"/>
    <w:rsid w:val="00650476"/>
    <w:rsid w:val="006531B5"/>
    <w:rsid w:val="006540D5"/>
    <w:rsid w:val="0065427C"/>
    <w:rsid w:val="0065550F"/>
    <w:rsid w:val="006561E1"/>
    <w:rsid w:val="00656C48"/>
    <w:rsid w:val="00656F45"/>
    <w:rsid w:val="00657CA2"/>
    <w:rsid w:val="006609D7"/>
    <w:rsid w:val="00660E0D"/>
    <w:rsid w:val="0066426F"/>
    <w:rsid w:val="006644CC"/>
    <w:rsid w:val="00665A0C"/>
    <w:rsid w:val="006661AC"/>
    <w:rsid w:val="00666C40"/>
    <w:rsid w:val="0067100F"/>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87FBE"/>
    <w:rsid w:val="0069077C"/>
    <w:rsid w:val="006917DA"/>
    <w:rsid w:val="00696510"/>
    <w:rsid w:val="006A0170"/>
    <w:rsid w:val="006A1728"/>
    <w:rsid w:val="006A2829"/>
    <w:rsid w:val="006A5D00"/>
    <w:rsid w:val="006A74A8"/>
    <w:rsid w:val="006B0B98"/>
    <w:rsid w:val="006B0F92"/>
    <w:rsid w:val="006B1780"/>
    <w:rsid w:val="006B3053"/>
    <w:rsid w:val="006B39A0"/>
    <w:rsid w:val="006B3F45"/>
    <w:rsid w:val="006B4CA4"/>
    <w:rsid w:val="006B5F14"/>
    <w:rsid w:val="006B7C27"/>
    <w:rsid w:val="006C0A74"/>
    <w:rsid w:val="006C2994"/>
    <w:rsid w:val="006C2DDA"/>
    <w:rsid w:val="006C4042"/>
    <w:rsid w:val="006C40A2"/>
    <w:rsid w:val="006C6C22"/>
    <w:rsid w:val="006C6D5A"/>
    <w:rsid w:val="006C74BE"/>
    <w:rsid w:val="006C7E33"/>
    <w:rsid w:val="006D0950"/>
    <w:rsid w:val="006D115D"/>
    <w:rsid w:val="006D1AE5"/>
    <w:rsid w:val="006D531C"/>
    <w:rsid w:val="006D679D"/>
    <w:rsid w:val="006D6ACA"/>
    <w:rsid w:val="006E03BC"/>
    <w:rsid w:val="006E0738"/>
    <w:rsid w:val="006E2BD9"/>
    <w:rsid w:val="006E31D0"/>
    <w:rsid w:val="006E4A52"/>
    <w:rsid w:val="006E61C3"/>
    <w:rsid w:val="006E7450"/>
    <w:rsid w:val="006E7691"/>
    <w:rsid w:val="006F025F"/>
    <w:rsid w:val="006F0EB2"/>
    <w:rsid w:val="006F1AAF"/>
    <w:rsid w:val="006F222F"/>
    <w:rsid w:val="006F2A51"/>
    <w:rsid w:val="006F3248"/>
    <w:rsid w:val="006F368E"/>
    <w:rsid w:val="006F3E29"/>
    <w:rsid w:val="006F550D"/>
    <w:rsid w:val="006F5FD1"/>
    <w:rsid w:val="006F6294"/>
    <w:rsid w:val="006F6599"/>
    <w:rsid w:val="006F7516"/>
    <w:rsid w:val="00700655"/>
    <w:rsid w:val="00700A49"/>
    <w:rsid w:val="00702C8B"/>
    <w:rsid w:val="00703339"/>
    <w:rsid w:val="007073FA"/>
    <w:rsid w:val="00711499"/>
    <w:rsid w:val="00713442"/>
    <w:rsid w:val="00713A54"/>
    <w:rsid w:val="007143E1"/>
    <w:rsid w:val="00716CF6"/>
    <w:rsid w:val="00716D71"/>
    <w:rsid w:val="0072084B"/>
    <w:rsid w:val="00720CEB"/>
    <w:rsid w:val="00720D03"/>
    <w:rsid w:val="00721955"/>
    <w:rsid w:val="00722B5B"/>
    <w:rsid w:val="00722E45"/>
    <w:rsid w:val="00723F9E"/>
    <w:rsid w:val="007244FC"/>
    <w:rsid w:val="007250F2"/>
    <w:rsid w:val="00725C51"/>
    <w:rsid w:val="00726E89"/>
    <w:rsid w:val="00727F37"/>
    <w:rsid w:val="00731215"/>
    <w:rsid w:val="00731353"/>
    <w:rsid w:val="00734762"/>
    <w:rsid w:val="00736EBA"/>
    <w:rsid w:val="00740D22"/>
    <w:rsid w:val="00741C61"/>
    <w:rsid w:val="00742BE1"/>
    <w:rsid w:val="00743AB0"/>
    <w:rsid w:val="00744D2C"/>
    <w:rsid w:val="00745A60"/>
    <w:rsid w:val="00747046"/>
    <w:rsid w:val="007473C2"/>
    <w:rsid w:val="00747A74"/>
    <w:rsid w:val="00751003"/>
    <w:rsid w:val="0075354B"/>
    <w:rsid w:val="00753F2E"/>
    <w:rsid w:val="007545E8"/>
    <w:rsid w:val="0075488D"/>
    <w:rsid w:val="00755A53"/>
    <w:rsid w:val="00756186"/>
    <w:rsid w:val="007561E4"/>
    <w:rsid w:val="00756BBE"/>
    <w:rsid w:val="00756DE0"/>
    <w:rsid w:val="00757177"/>
    <w:rsid w:val="00760DC2"/>
    <w:rsid w:val="0076282A"/>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0C6"/>
    <w:rsid w:val="007909CE"/>
    <w:rsid w:val="00792383"/>
    <w:rsid w:val="007928C4"/>
    <w:rsid w:val="0079402F"/>
    <w:rsid w:val="00795324"/>
    <w:rsid w:val="007A1815"/>
    <w:rsid w:val="007A335D"/>
    <w:rsid w:val="007A36BA"/>
    <w:rsid w:val="007A5BE5"/>
    <w:rsid w:val="007A5F94"/>
    <w:rsid w:val="007A73D1"/>
    <w:rsid w:val="007A7A3E"/>
    <w:rsid w:val="007B172F"/>
    <w:rsid w:val="007B227C"/>
    <w:rsid w:val="007B2A34"/>
    <w:rsid w:val="007B2E83"/>
    <w:rsid w:val="007B31F3"/>
    <w:rsid w:val="007B331D"/>
    <w:rsid w:val="007B47EC"/>
    <w:rsid w:val="007B4F7E"/>
    <w:rsid w:val="007B523B"/>
    <w:rsid w:val="007B5D11"/>
    <w:rsid w:val="007B708F"/>
    <w:rsid w:val="007B7461"/>
    <w:rsid w:val="007B76FF"/>
    <w:rsid w:val="007C0F5F"/>
    <w:rsid w:val="007C122B"/>
    <w:rsid w:val="007C222C"/>
    <w:rsid w:val="007C373A"/>
    <w:rsid w:val="007C6852"/>
    <w:rsid w:val="007C7A89"/>
    <w:rsid w:val="007D1282"/>
    <w:rsid w:val="007D138F"/>
    <w:rsid w:val="007D17D6"/>
    <w:rsid w:val="007D3584"/>
    <w:rsid w:val="007D363F"/>
    <w:rsid w:val="007D3C7F"/>
    <w:rsid w:val="007D4390"/>
    <w:rsid w:val="007D46D5"/>
    <w:rsid w:val="007D50B0"/>
    <w:rsid w:val="007D586B"/>
    <w:rsid w:val="007D62B3"/>
    <w:rsid w:val="007D7CCF"/>
    <w:rsid w:val="007E0243"/>
    <w:rsid w:val="007E0CAA"/>
    <w:rsid w:val="007E225E"/>
    <w:rsid w:val="007E392C"/>
    <w:rsid w:val="007E50BE"/>
    <w:rsid w:val="007E5D65"/>
    <w:rsid w:val="007E6277"/>
    <w:rsid w:val="007E765F"/>
    <w:rsid w:val="007E7749"/>
    <w:rsid w:val="007E798B"/>
    <w:rsid w:val="007F0204"/>
    <w:rsid w:val="007F0CDC"/>
    <w:rsid w:val="007F1699"/>
    <w:rsid w:val="007F1E06"/>
    <w:rsid w:val="007F24AA"/>
    <w:rsid w:val="007F56D6"/>
    <w:rsid w:val="007F6E38"/>
    <w:rsid w:val="007F7953"/>
    <w:rsid w:val="008003D2"/>
    <w:rsid w:val="0080113E"/>
    <w:rsid w:val="00801D82"/>
    <w:rsid w:val="008024F0"/>
    <w:rsid w:val="00803202"/>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4799"/>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3D9"/>
    <w:rsid w:val="008459BC"/>
    <w:rsid w:val="00846F41"/>
    <w:rsid w:val="0084767F"/>
    <w:rsid w:val="00851195"/>
    <w:rsid w:val="008515CD"/>
    <w:rsid w:val="00852533"/>
    <w:rsid w:val="00852634"/>
    <w:rsid w:val="008532B6"/>
    <w:rsid w:val="0085374C"/>
    <w:rsid w:val="00854631"/>
    <w:rsid w:val="00856176"/>
    <w:rsid w:val="0085789E"/>
    <w:rsid w:val="00857BE0"/>
    <w:rsid w:val="008600E4"/>
    <w:rsid w:val="008608B7"/>
    <w:rsid w:val="008610C8"/>
    <w:rsid w:val="0086215E"/>
    <w:rsid w:val="0086678F"/>
    <w:rsid w:val="0087079F"/>
    <w:rsid w:val="00870D73"/>
    <w:rsid w:val="008711F4"/>
    <w:rsid w:val="00871D2B"/>
    <w:rsid w:val="008726B0"/>
    <w:rsid w:val="00872B3B"/>
    <w:rsid w:val="00873084"/>
    <w:rsid w:val="00874445"/>
    <w:rsid w:val="008748BB"/>
    <w:rsid w:val="00875A53"/>
    <w:rsid w:val="00876B69"/>
    <w:rsid w:val="00877541"/>
    <w:rsid w:val="00877C53"/>
    <w:rsid w:val="008810D5"/>
    <w:rsid w:val="0088161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546F"/>
    <w:rsid w:val="00897D18"/>
    <w:rsid w:val="008A20AC"/>
    <w:rsid w:val="008A25F8"/>
    <w:rsid w:val="008A30D6"/>
    <w:rsid w:val="008A3326"/>
    <w:rsid w:val="008A4FCA"/>
    <w:rsid w:val="008A6E83"/>
    <w:rsid w:val="008B0351"/>
    <w:rsid w:val="008B151D"/>
    <w:rsid w:val="008B1670"/>
    <w:rsid w:val="008B1785"/>
    <w:rsid w:val="008B193D"/>
    <w:rsid w:val="008B1F47"/>
    <w:rsid w:val="008B3497"/>
    <w:rsid w:val="008B3A2F"/>
    <w:rsid w:val="008B41E0"/>
    <w:rsid w:val="008B45F6"/>
    <w:rsid w:val="008B57A4"/>
    <w:rsid w:val="008B635C"/>
    <w:rsid w:val="008B6803"/>
    <w:rsid w:val="008B6E86"/>
    <w:rsid w:val="008B7AB2"/>
    <w:rsid w:val="008C0AB2"/>
    <w:rsid w:val="008C10A2"/>
    <w:rsid w:val="008C1840"/>
    <w:rsid w:val="008C1B67"/>
    <w:rsid w:val="008C2DF2"/>
    <w:rsid w:val="008C316F"/>
    <w:rsid w:val="008C371C"/>
    <w:rsid w:val="008C71F6"/>
    <w:rsid w:val="008C7B9A"/>
    <w:rsid w:val="008C7D87"/>
    <w:rsid w:val="008D0049"/>
    <w:rsid w:val="008D013C"/>
    <w:rsid w:val="008D04E4"/>
    <w:rsid w:val="008D0884"/>
    <w:rsid w:val="008D1A92"/>
    <w:rsid w:val="008D21CF"/>
    <w:rsid w:val="008D3572"/>
    <w:rsid w:val="008D3840"/>
    <w:rsid w:val="008D530A"/>
    <w:rsid w:val="008D7157"/>
    <w:rsid w:val="008D7E6B"/>
    <w:rsid w:val="008E0018"/>
    <w:rsid w:val="008E0CEF"/>
    <w:rsid w:val="008E0F90"/>
    <w:rsid w:val="008E474D"/>
    <w:rsid w:val="008E4A7D"/>
    <w:rsid w:val="008E4D49"/>
    <w:rsid w:val="008E5243"/>
    <w:rsid w:val="008E5E32"/>
    <w:rsid w:val="008E6662"/>
    <w:rsid w:val="008E6EE3"/>
    <w:rsid w:val="008F3969"/>
    <w:rsid w:val="008F3CD7"/>
    <w:rsid w:val="008F50F0"/>
    <w:rsid w:val="008F581C"/>
    <w:rsid w:val="008F5C67"/>
    <w:rsid w:val="008F7176"/>
    <w:rsid w:val="008F7FD5"/>
    <w:rsid w:val="00902A0F"/>
    <w:rsid w:val="009031B5"/>
    <w:rsid w:val="009035EF"/>
    <w:rsid w:val="00904B17"/>
    <w:rsid w:val="009063CA"/>
    <w:rsid w:val="009067CD"/>
    <w:rsid w:val="0090722C"/>
    <w:rsid w:val="00907822"/>
    <w:rsid w:val="0091428F"/>
    <w:rsid w:val="00915878"/>
    <w:rsid w:val="00915E4B"/>
    <w:rsid w:val="009162C4"/>
    <w:rsid w:val="00916EF3"/>
    <w:rsid w:val="00917732"/>
    <w:rsid w:val="00917B2D"/>
    <w:rsid w:val="009200E4"/>
    <w:rsid w:val="009206C6"/>
    <w:rsid w:val="00921046"/>
    <w:rsid w:val="0092110B"/>
    <w:rsid w:val="0092424B"/>
    <w:rsid w:val="00924FC2"/>
    <w:rsid w:val="00925F8E"/>
    <w:rsid w:val="00926EC9"/>
    <w:rsid w:val="0093532D"/>
    <w:rsid w:val="00935866"/>
    <w:rsid w:val="009366CE"/>
    <w:rsid w:val="00936EB1"/>
    <w:rsid w:val="0093703F"/>
    <w:rsid w:val="0094066C"/>
    <w:rsid w:val="00940804"/>
    <w:rsid w:val="00942243"/>
    <w:rsid w:val="00943768"/>
    <w:rsid w:val="0094530C"/>
    <w:rsid w:val="00945776"/>
    <w:rsid w:val="00945BB9"/>
    <w:rsid w:val="009465AB"/>
    <w:rsid w:val="009470A6"/>
    <w:rsid w:val="009525D4"/>
    <w:rsid w:val="00954058"/>
    <w:rsid w:val="009545DB"/>
    <w:rsid w:val="00954655"/>
    <w:rsid w:val="009546B2"/>
    <w:rsid w:val="00954844"/>
    <w:rsid w:val="00954DE0"/>
    <w:rsid w:val="009554F4"/>
    <w:rsid w:val="00956708"/>
    <w:rsid w:val="00957045"/>
    <w:rsid w:val="00960F0B"/>
    <w:rsid w:val="00963DB6"/>
    <w:rsid w:val="00963FB8"/>
    <w:rsid w:val="009648F0"/>
    <w:rsid w:val="00965318"/>
    <w:rsid w:val="00965480"/>
    <w:rsid w:val="009665FF"/>
    <w:rsid w:val="00966728"/>
    <w:rsid w:val="00966A2D"/>
    <w:rsid w:val="00966D0E"/>
    <w:rsid w:val="00966EE7"/>
    <w:rsid w:val="00967221"/>
    <w:rsid w:val="009711E5"/>
    <w:rsid w:val="0097141D"/>
    <w:rsid w:val="009721F0"/>
    <w:rsid w:val="00972DB2"/>
    <w:rsid w:val="00974730"/>
    <w:rsid w:val="00974C31"/>
    <w:rsid w:val="00975C3C"/>
    <w:rsid w:val="00977379"/>
    <w:rsid w:val="009773A0"/>
    <w:rsid w:val="00977E39"/>
    <w:rsid w:val="00982946"/>
    <w:rsid w:val="00983B03"/>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13E"/>
    <w:rsid w:val="009A41E5"/>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54E"/>
    <w:rsid w:val="00A06B2C"/>
    <w:rsid w:val="00A074DE"/>
    <w:rsid w:val="00A10F78"/>
    <w:rsid w:val="00A1202A"/>
    <w:rsid w:val="00A12267"/>
    <w:rsid w:val="00A127B7"/>
    <w:rsid w:val="00A12FAA"/>
    <w:rsid w:val="00A13E73"/>
    <w:rsid w:val="00A14029"/>
    <w:rsid w:val="00A143B9"/>
    <w:rsid w:val="00A1631A"/>
    <w:rsid w:val="00A170E7"/>
    <w:rsid w:val="00A20D3E"/>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3D0"/>
    <w:rsid w:val="00A619DE"/>
    <w:rsid w:val="00A6290C"/>
    <w:rsid w:val="00A62BC8"/>
    <w:rsid w:val="00A64860"/>
    <w:rsid w:val="00A64AAF"/>
    <w:rsid w:val="00A64AC7"/>
    <w:rsid w:val="00A65ADD"/>
    <w:rsid w:val="00A66CC1"/>
    <w:rsid w:val="00A67463"/>
    <w:rsid w:val="00A678AC"/>
    <w:rsid w:val="00A67D50"/>
    <w:rsid w:val="00A70DB8"/>
    <w:rsid w:val="00A70EA6"/>
    <w:rsid w:val="00A7112F"/>
    <w:rsid w:val="00A71831"/>
    <w:rsid w:val="00A71854"/>
    <w:rsid w:val="00A7281D"/>
    <w:rsid w:val="00A736E8"/>
    <w:rsid w:val="00A746E8"/>
    <w:rsid w:val="00A74C8B"/>
    <w:rsid w:val="00A76DE0"/>
    <w:rsid w:val="00A76EB2"/>
    <w:rsid w:val="00A77778"/>
    <w:rsid w:val="00A77DD5"/>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05E1"/>
    <w:rsid w:val="00AA345B"/>
    <w:rsid w:val="00AA7377"/>
    <w:rsid w:val="00AA76DE"/>
    <w:rsid w:val="00AA7F92"/>
    <w:rsid w:val="00AB0E96"/>
    <w:rsid w:val="00AB12C2"/>
    <w:rsid w:val="00AB1302"/>
    <w:rsid w:val="00AB2217"/>
    <w:rsid w:val="00AB3267"/>
    <w:rsid w:val="00AB3D4D"/>
    <w:rsid w:val="00AB43A1"/>
    <w:rsid w:val="00AB4E95"/>
    <w:rsid w:val="00AB6DF6"/>
    <w:rsid w:val="00AB7CA0"/>
    <w:rsid w:val="00AB7E60"/>
    <w:rsid w:val="00AC0203"/>
    <w:rsid w:val="00AC0676"/>
    <w:rsid w:val="00AC09F1"/>
    <w:rsid w:val="00AC0C5E"/>
    <w:rsid w:val="00AC1EA7"/>
    <w:rsid w:val="00AC1EFE"/>
    <w:rsid w:val="00AC2BAF"/>
    <w:rsid w:val="00AC466F"/>
    <w:rsid w:val="00AD1E06"/>
    <w:rsid w:val="00AD27ED"/>
    <w:rsid w:val="00AD3D4A"/>
    <w:rsid w:val="00AD4C88"/>
    <w:rsid w:val="00AD617E"/>
    <w:rsid w:val="00AD7B99"/>
    <w:rsid w:val="00AD7DC0"/>
    <w:rsid w:val="00AE06F8"/>
    <w:rsid w:val="00AE130E"/>
    <w:rsid w:val="00AE1A45"/>
    <w:rsid w:val="00AE224F"/>
    <w:rsid w:val="00AE27FD"/>
    <w:rsid w:val="00AE30A1"/>
    <w:rsid w:val="00AE3B08"/>
    <w:rsid w:val="00AE4881"/>
    <w:rsid w:val="00AE4BB2"/>
    <w:rsid w:val="00AE5DA5"/>
    <w:rsid w:val="00AE5FEE"/>
    <w:rsid w:val="00AE65E6"/>
    <w:rsid w:val="00AE66D1"/>
    <w:rsid w:val="00AE6F86"/>
    <w:rsid w:val="00AF011C"/>
    <w:rsid w:val="00AF02A1"/>
    <w:rsid w:val="00AF21F3"/>
    <w:rsid w:val="00AF25AC"/>
    <w:rsid w:val="00AF56C7"/>
    <w:rsid w:val="00AF69EF"/>
    <w:rsid w:val="00AF700C"/>
    <w:rsid w:val="00B01739"/>
    <w:rsid w:val="00B017D3"/>
    <w:rsid w:val="00B03050"/>
    <w:rsid w:val="00B03772"/>
    <w:rsid w:val="00B04E96"/>
    <w:rsid w:val="00B05A86"/>
    <w:rsid w:val="00B10EBA"/>
    <w:rsid w:val="00B129A9"/>
    <w:rsid w:val="00B15676"/>
    <w:rsid w:val="00B15D7C"/>
    <w:rsid w:val="00B17D8D"/>
    <w:rsid w:val="00B17F52"/>
    <w:rsid w:val="00B2107C"/>
    <w:rsid w:val="00B249FD"/>
    <w:rsid w:val="00B24D5E"/>
    <w:rsid w:val="00B25849"/>
    <w:rsid w:val="00B2626D"/>
    <w:rsid w:val="00B272CC"/>
    <w:rsid w:val="00B27587"/>
    <w:rsid w:val="00B32CFB"/>
    <w:rsid w:val="00B33540"/>
    <w:rsid w:val="00B3381A"/>
    <w:rsid w:val="00B34F21"/>
    <w:rsid w:val="00B350C3"/>
    <w:rsid w:val="00B351C4"/>
    <w:rsid w:val="00B37452"/>
    <w:rsid w:val="00B41F28"/>
    <w:rsid w:val="00B41FD0"/>
    <w:rsid w:val="00B4200F"/>
    <w:rsid w:val="00B42930"/>
    <w:rsid w:val="00B42BFF"/>
    <w:rsid w:val="00B42CAB"/>
    <w:rsid w:val="00B43A72"/>
    <w:rsid w:val="00B44316"/>
    <w:rsid w:val="00B446BB"/>
    <w:rsid w:val="00B4546A"/>
    <w:rsid w:val="00B46BE2"/>
    <w:rsid w:val="00B470AB"/>
    <w:rsid w:val="00B47434"/>
    <w:rsid w:val="00B47DD3"/>
    <w:rsid w:val="00B50D50"/>
    <w:rsid w:val="00B5123B"/>
    <w:rsid w:val="00B5159B"/>
    <w:rsid w:val="00B51724"/>
    <w:rsid w:val="00B51EC7"/>
    <w:rsid w:val="00B52DC5"/>
    <w:rsid w:val="00B52F1E"/>
    <w:rsid w:val="00B5324F"/>
    <w:rsid w:val="00B53AD7"/>
    <w:rsid w:val="00B550EB"/>
    <w:rsid w:val="00B557A1"/>
    <w:rsid w:val="00B557E1"/>
    <w:rsid w:val="00B5582C"/>
    <w:rsid w:val="00B563F5"/>
    <w:rsid w:val="00B56DFA"/>
    <w:rsid w:val="00B626FF"/>
    <w:rsid w:val="00B62AC5"/>
    <w:rsid w:val="00B6325F"/>
    <w:rsid w:val="00B63836"/>
    <w:rsid w:val="00B63F92"/>
    <w:rsid w:val="00B641EF"/>
    <w:rsid w:val="00B65F6A"/>
    <w:rsid w:val="00B65FC8"/>
    <w:rsid w:val="00B6645B"/>
    <w:rsid w:val="00B6669F"/>
    <w:rsid w:val="00B67BE8"/>
    <w:rsid w:val="00B72B34"/>
    <w:rsid w:val="00B72CF9"/>
    <w:rsid w:val="00B72E96"/>
    <w:rsid w:val="00B830B3"/>
    <w:rsid w:val="00B837AD"/>
    <w:rsid w:val="00B839EF"/>
    <w:rsid w:val="00B83A45"/>
    <w:rsid w:val="00B83BF6"/>
    <w:rsid w:val="00B84EEA"/>
    <w:rsid w:val="00B85C54"/>
    <w:rsid w:val="00B87998"/>
    <w:rsid w:val="00B9045A"/>
    <w:rsid w:val="00B91659"/>
    <w:rsid w:val="00B9179D"/>
    <w:rsid w:val="00B91AC7"/>
    <w:rsid w:val="00B92093"/>
    <w:rsid w:val="00B920EC"/>
    <w:rsid w:val="00B939DE"/>
    <w:rsid w:val="00B94122"/>
    <w:rsid w:val="00B94193"/>
    <w:rsid w:val="00B943B7"/>
    <w:rsid w:val="00BA0325"/>
    <w:rsid w:val="00BA03D5"/>
    <w:rsid w:val="00BA0DD6"/>
    <w:rsid w:val="00BA148A"/>
    <w:rsid w:val="00BA22D5"/>
    <w:rsid w:val="00BA3576"/>
    <w:rsid w:val="00BA4F22"/>
    <w:rsid w:val="00BA5E19"/>
    <w:rsid w:val="00BA7048"/>
    <w:rsid w:val="00BA76D7"/>
    <w:rsid w:val="00BB0873"/>
    <w:rsid w:val="00BB08A5"/>
    <w:rsid w:val="00BB09A5"/>
    <w:rsid w:val="00BB1605"/>
    <w:rsid w:val="00BB1BA6"/>
    <w:rsid w:val="00BB3D72"/>
    <w:rsid w:val="00BB3E33"/>
    <w:rsid w:val="00BB3F73"/>
    <w:rsid w:val="00BB4288"/>
    <w:rsid w:val="00BB6FF6"/>
    <w:rsid w:val="00BB7277"/>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354"/>
    <w:rsid w:val="00BE0D9C"/>
    <w:rsid w:val="00BE1488"/>
    <w:rsid w:val="00BE1831"/>
    <w:rsid w:val="00BE49C6"/>
    <w:rsid w:val="00BE5DAA"/>
    <w:rsid w:val="00BE6009"/>
    <w:rsid w:val="00BE6661"/>
    <w:rsid w:val="00BE6D4E"/>
    <w:rsid w:val="00BE7046"/>
    <w:rsid w:val="00BE7395"/>
    <w:rsid w:val="00BE7DF5"/>
    <w:rsid w:val="00BF0EF7"/>
    <w:rsid w:val="00BF112F"/>
    <w:rsid w:val="00BF1CFD"/>
    <w:rsid w:val="00BF276B"/>
    <w:rsid w:val="00BF50F7"/>
    <w:rsid w:val="00BF67E2"/>
    <w:rsid w:val="00BF7669"/>
    <w:rsid w:val="00BF7E6C"/>
    <w:rsid w:val="00C00448"/>
    <w:rsid w:val="00C0124D"/>
    <w:rsid w:val="00C01E47"/>
    <w:rsid w:val="00C032C4"/>
    <w:rsid w:val="00C03CC0"/>
    <w:rsid w:val="00C045B4"/>
    <w:rsid w:val="00C065DB"/>
    <w:rsid w:val="00C06BFF"/>
    <w:rsid w:val="00C07BEC"/>
    <w:rsid w:val="00C10265"/>
    <w:rsid w:val="00C110D0"/>
    <w:rsid w:val="00C12722"/>
    <w:rsid w:val="00C1323E"/>
    <w:rsid w:val="00C14086"/>
    <w:rsid w:val="00C15A18"/>
    <w:rsid w:val="00C16F39"/>
    <w:rsid w:val="00C206E3"/>
    <w:rsid w:val="00C20B77"/>
    <w:rsid w:val="00C230D1"/>
    <w:rsid w:val="00C235E9"/>
    <w:rsid w:val="00C23722"/>
    <w:rsid w:val="00C237EE"/>
    <w:rsid w:val="00C24C1A"/>
    <w:rsid w:val="00C25BA2"/>
    <w:rsid w:val="00C27897"/>
    <w:rsid w:val="00C279F0"/>
    <w:rsid w:val="00C27F52"/>
    <w:rsid w:val="00C30B8D"/>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46EAC"/>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1D14"/>
    <w:rsid w:val="00C8220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4CD4"/>
    <w:rsid w:val="00C956C7"/>
    <w:rsid w:val="00C96DAF"/>
    <w:rsid w:val="00CA10C7"/>
    <w:rsid w:val="00CA273F"/>
    <w:rsid w:val="00CA31D8"/>
    <w:rsid w:val="00CA32E5"/>
    <w:rsid w:val="00CA367C"/>
    <w:rsid w:val="00CA3721"/>
    <w:rsid w:val="00CA478E"/>
    <w:rsid w:val="00CA5BA8"/>
    <w:rsid w:val="00CB0934"/>
    <w:rsid w:val="00CB1582"/>
    <w:rsid w:val="00CB200D"/>
    <w:rsid w:val="00CB277C"/>
    <w:rsid w:val="00CB3F90"/>
    <w:rsid w:val="00CB4384"/>
    <w:rsid w:val="00CB5637"/>
    <w:rsid w:val="00CB6BFA"/>
    <w:rsid w:val="00CC0997"/>
    <w:rsid w:val="00CC12A5"/>
    <w:rsid w:val="00CC2A63"/>
    <w:rsid w:val="00CC2E29"/>
    <w:rsid w:val="00CC67CC"/>
    <w:rsid w:val="00CC6B0E"/>
    <w:rsid w:val="00CC777C"/>
    <w:rsid w:val="00CD0310"/>
    <w:rsid w:val="00CD0B1A"/>
    <w:rsid w:val="00CD3513"/>
    <w:rsid w:val="00CD4770"/>
    <w:rsid w:val="00CD4DDA"/>
    <w:rsid w:val="00CD5F01"/>
    <w:rsid w:val="00CD68B6"/>
    <w:rsid w:val="00CD6FBA"/>
    <w:rsid w:val="00CE0945"/>
    <w:rsid w:val="00CE1162"/>
    <w:rsid w:val="00CE172F"/>
    <w:rsid w:val="00CE2553"/>
    <w:rsid w:val="00CE27E1"/>
    <w:rsid w:val="00CE2EBE"/>
    <w:rsid w:val="00CE3754"/>
    <w:rsid w:val="00CE4366"/>
    <w:rsid w:val="00CE4FC9"/>
    <w:rsid w:val="00CE6AED"/>
    <w:rsid w:val="00CF04F5"/>
    <w:rsid w:val="00CF0B95"/>
    <w:rsid w:val="00CF14C4"/>
    <w:rsid w:val="00CF26EB"/>
    <w:rsid w:val="00CF3079"/>
    <w:rsid w:val="00CF3244"/>
    <w:rsid w:val="00CF419A"/>
    <w:rsid w:val="00CF44F2"/>
    <w:rsid w:val="00CF505D"/>
    <w:rsid w:val="00CF5F41"/>
    <w:rsid w:val="00CF652A"/>
    <w:rsid w:val="00CF6F57"/>
    <w:rsid w:val="00CF7350"/>
    <w:rsid w:val="00CF7CE1"/>
    <w:rsid w:val="00D01A50"/>
    <w:rsid w:val="00D01CF7"/>
    <w:rsid w:val="00D02B54"/>
    <w:rsid w:val="00D03C58"/>
    <w:rsid w:val="00D04301"/>
    <w:rsid w:val="00D04391"/>
    <w:rsid w:val="00D055E3"/>
    <w:rsid w:val="00D06FC6"/>
    <w:rsid w:val="00D078C2"/>
    <w:rsid w:val="00D07D99"/>
    <w:rsid w:val="00D10ABA"/>
    <w:rsid w:val="00D10F54"/>
    <w:rsid w:val="00D11381"/>
    <w:rsid w:val="00D11B38"/>
    <w:rsid w:val="00D14530"/>
    <w:rsid w:val="00D14651"/>
    <w:rsid w:val="00D15538"/>
    <w:rsid w:val="00D16981"/>
    <w:rsid w:val="00D17970"/>
    <w:rsid w:val="00D17B64"/>
    <w:rsid w:val="00D20F16"/>
    <w:rsid w:val="00D21421"/>
    <w:rsid w:val="00D23714"/>
    <w:rsid w:val="00D24190"/>
    <w:rsid w:val="00D24BC3"/>
    <w:rsid w:val="00D24DB2"/>
    <w:rsid w:val="00D26DCD"/>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328"/>
    <w:rsid w:val="00D52846"/>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3833"/>
    <w:rsid w:val="00D74EB5"/>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1A17"/>
    <w:rsid w:val="00DA2D87"/>
    <w:rsid w:val="00DA2E79"/>
    <w:rsid w:val="00DA3E88"/>
    <w:rsid w:val="00DA41D8"/>
    <w:rsid w:val="00DA56D7"/>
    <w:rsid w:val="00DA64C3"/>
    <w:rsid w:val="00DB1165"/>
    <w:rsid w:val="00DB1DD3"/>
    <w:rsid w:val="00DB1F6E"/>
    <w:rsid w:val="00DB3193"/>
    <w:rsid w:val="00DB365B"/>
    <w:rsid w:val="00DB3C0B"/>
    <w:rsid w:val="00DB4692"/>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889"/>
    <w:rsid w:val="00DE6C74"/>
    <w:rsid w:val="00DE7279"/>
    <w:rsid w:val="00DE77E5"/>
    <w:rsid w:val="00DE79D3"/>
    <w:rsid w:val="00DF0646"/>
    <w:rsid w:val="00DF1EFF"/>
    <w:rsid w:val="00DF3A74"/>
    <w:rsid w:val="00DF4827"/>
    <w:rsid w:val="00DF4CF5"/>
    <w:rsid w:val="00E0013A"/>
    <w:rsid w:val="00E01939"/>
    <w:rsid w:val="00E01F38"/>
    <w:rsid w:val="00E029D0"/>
    <w:rsid w:val="00E02C61"/>
    <w:rsid w:val="00E03D4E"/>
    <w:rsid w:val="00E044C7"/>
    <w:rsid w:val="00E04EB1"/>
    <w:rsid w:val="00E06B41"/>
    <w:rsid w:val="00E07E87"/>
    <w:rsid w:val="00E119D6"/>
    <w:rsid w:val="00E126BA"/>
    <w:rsid w:val="00E12E91"/>
    <w:rsid w:val="00E141E8"/>
    <w:rsid w:val="00E152CD"/>
    <w:rsid w:val="00E157C6"/>
    <w:rsid w:val="00E16D31"/>
    <w:rsid w:val="00E17906"/>
    <w:rsid w:val="00E17B7E"/>
    <w:rsid w:val="00E20470"/>
    <w:rsid w:val="00E20DD3"/>
    <w:rsid w:val="00E216D3"/>
    <w:rsid w:val="00E21DBE"/>
    <w:rsid w:val="00E2345C"/>
    <w:rsid w:val="00E2443C"/>
    <w:rsid w:val="00E24986"/>
    <w:rsid w:val="00E24C86"/>
    <w:rsid w:val="00E253D5"/>
    <w:rsid w:val="00E2698D"/>
    <w:rsid w:val="00E27A1F"/>
    <w:rsid w:val="00E30084"/>
    <w:rsid w:val="00E30112"/>
    <w:rsid w:val="00E310F7"/>
    <w:rsid w:val="00E322BA"/>
    <w:rsid w:val="00E32E4D"/>
    <w:rsid w:val="00E33355"/>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476E7"/>
    <w:rsid w:val="00E50D16"/>
    <w:rsid w:val="00E50EFE"/>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4B4"/>
    <w:rsid w:val="00E70AA2"/>
    <w:rsid w:val="00E71C43"/>
    <w:rsid w:val="00E72B02"/>
    <w:rsid w:val="00E738B6"/>
    <w:rsid w:val="00E73FFA"/>
    <w:rsid w:val="00E753B7"/>
    <w:rsid w:val="00E8002F"/>
    <w:rsid w:val="00E8022F"/>
    <w:rsid w:val="00E80AD5"/>
    <w:rsid w:val="00E814B4"/>
    <w:rsid w:val="00E81C9F"/>
    <w:rsid w:val="00E83CAF"/>
    <w:rsid w:val="00E840B4"/>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236B"/>
    <w:rsid w:val="00EA337F"/>
    <w:rsid w:val="00EA4292"/>
    <w:rsid w:val="00EA55A2"/>
    <w:rsid w:val="00EA6905"/>
    <w:rsid w:val="00EA7D54"/>
    <w:rsid w:val="00EA7D8C"/>
    <w:rsid w:val="00EB0D4A"/>
    <w:rsid w:val="00EB115E"/>
    <w:rsid w:val="00EB24A7"/>
    <w:rsid w:val="00EB542D"/>
    <w:rsid w:val="00EB6C76"/>
    <w:rsid w:val="00EB74E5"/>
    <w:rsid w:val="00EC1413"/>
    <w:rsid w:val="00EC34F5"/>
    <w:rsid w:val="00EC449E"/>
    <w:rsid w:val="00EC4D84"/>
    <w:rsid w:val="00EC7F57"/>
    <w:rsid w:val="00ED0208"/>
    <w:rsid w:val="00ED32DE"/>
    <w:rsid w:val="00ED56C8"/>
    <w:rsid w:val="00ED64E3"/>
    <w:rsid w:val="00ED6A52"/>
    <w:rsid w:val="00ED747E"/>
    <w:rsid w:val="00ED777A"/>
    <w:rsid w:val="00EE1F4E"/>
    <w:rsid w:val="00EE3247"/>
    <w:rsid w:val="00EE39C2"/>
    <w:rsid w:val="00EE45A9"/>
    <w:rsid w:val="00EE4D3C"/>
    <w:rsid w:val="00EE547C"/>
    <w:rsid w:val="00EE747D"/>
    <w:rsid w:val="00EE76D1"/>
    <w:rsid w:val="00EF0712"/>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4E0C"/>
    <w:rsid w:val="00F05138"/>
    <w:rsid w:val="00F0580A"/>
    <w:rsid w:val="00F0635C"/>
    <w:rsid w:val="00F06C3A"/>
    <w:rsid w:val="00F06C3F"/>
    <w:rsid w:val="00F07C28"/>
    <w:rsid w:val="00F10333"/>
    <w:rsid w:val="00F115AB"/>
    <w:rsid w:val="00F115B3"/>
    <w:rsid w:val="00F11AE0"/>
    <w:rsid w:val="00F12182"/>
    <w:rsid w:val="00F127A8"/>
    <w:rsid w:val="00F1295A"/>
    <w:rsid w:val="00F13C8F"/>
    <w:rsid w:val="00F14135"/>
    <w:rsid w:val="00F14377"/>
    <w:rsid w:val="00F15A7E"/>
    <w:rsid w:val="00F16152"/>
    <w:rsid w:val="00F16FA4"/>
    <w:rsid w:val="00F177EA"/>
    <w:rsid w:val="00F20266"/>
    <w:rsid w:val="00F23466"/>
    <w:rsid w:val="00F23A47"/>
    <w:rsid w:val="00F2431C"/>
    <w:rsid w:val="00F24763"/>
    <w:rsid w:val="00F25219"/>
    <w:rsid w:val="00F25806"/>
    <w:rsid w:val="00F258B8"/>
    <w:rsid w:val="00F259CE"/>
    <w:rsid w:val="00F25EDF"/>
    <w:rsid w:val="00F272B7"/>
    <w:rsid w:val="00F30534"/>
    <w:rsid w:val="00F315EB"/>
    <w:rsid w:val="00F31F52"/>
    <w:rsid w:val="00F32086"/>
    <w:rsid w:val="00F3257C"/>
    <w:rsid w:val="00F330CE"/>
    <w:rsid w:val="00F337D6"/>
    <w:rsid w:val="00F34A92"/>
    <w:rsid w:val="00F34BFB"/>
    <w:rsid w:val="00F34C2D"/>
    <w:rsid w:val="00F34FED"/>
    <w:rsid w:val="00F35B08"/>
    <w:rsid w:val="00F37336"/>
    <w:rsid w:val="00F41D2D"/>
    <w:rsid w:val="00F434E6"/>
    <w:rsid w:val="00F45AFF"/>
    <w:rsid w:val="00F45DFD"/>
    <w:rsid w:val="00F46305"/>
    <w:rsid w:val="00F47595"/>
    <w:rsid w:val="00F47DA1"/>
    <w:rsid w:val="00F47E05"/>
    <w:rsid w:val="00F50AF6"/>
    <w:rsid w:val="00F521F5"/>
    <w:rsid w:val="00F52895"/>
    <w:rsid w:val="00F52C45"/>
    <w:rsid w:val="00F53BE0"/>
    <w:rsid w:val="00F561B7"/>
    <w:rsid w:val="00F57669"/>
    <w:rsid w:val="00F578FC"/>
    <w:rsid w:val="00F57DA3"/>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601"/>
    <w:rsid w:val="00F817B6"/>
    <w:rsid w:val="00F81BBA"/>
    <w:rsid w:val="00F81EEF"/>
    <w:rsid w:val="00F82F18"/>
    <w:rsid w:val="00F82F76"/>
    <w:rsid w:val="00F836A8"/>
    <w:rsid w:val="00F8424A"/>
    <w:rsid w:val="00F85E09"/>
    <w:rsid w:val="00F8790D"/>
    <w:rsid w:val="00F879BC"/>
    <w:rsid w:val="00F904F6"/>
    <w:rsid w:val="00F90823"/>
    <w:rsid w:val="00F90A9F"/>
    <w:rsid w:val="00F90B48"/>
    <w:rsid w:val="00F91C7C"/>
    <w:rsid w:val="00F92462"/>
    <w:rsid w:val="00F9256F"/>
    <w:rsid w:val="00F93E79"/>
    <w:rsid w:val="00F95232"/>
    <w:rsid w:val="00F959E6"/>
    <w:rsid w:val="00F95AAF"/>
    <w:rsid w:val="00F95B80"/>
    <w:rsid w:val="00F96684"/>
    <w:rsid w:val="00F97E50"/>
    <w:rsid w:val="00FA01F8"/>
    <w:rsid w:val="00FA0315"/>
    <w:rsid w:val="00FA3A18"/>
    <w:rsid w:val="00FA5001"/>
    <w:rsid w:val="00FA5462"/>
    <w:rsid w:val="00FB0ABF"/>
    <w:rsid w:val="00FB0D6D"/>
    <w:rsid w:val="00FB0E8C"/>
    <w:rsid w:val="00FB1881"/>
    <w:rsid w:val="00FB1B80"/>
    <w:rsid w:val="00FB5184"/>
    <w:rsid w:val="00FB5E4C"/>
    <w:rsid w:val="00FB5FF1"/>
    <w:rsid w:val="00FB60D1"/>
    <w:rsid w:val="00FB6E50"/>
    <w:rsid w:val="00FC007D"/>
    <w:rsid w:val="00FC016A"/>
    <w:rsid w:val="00FC0795"/>
    <w:rsid w:val="00FC20AE"/>
    <w:rsid w:val="00FC2849"/>
    <w:rsid w:val="00FC305F"/>
    <w:rsid w:val="00FC3495"/>
    <w:rsid w:val="00FC563E"/>
    <w:rsid w:val="00FC684C"/>
    <w:rsid w:val="00FD0C45"/>
    <w:rsid w:val="00FD0F20"/>
    <w:rsid w:val="00FD1239"/>
    <w:rsid w:val="00FD353B"/>
    <w:rsid w:val="00FD3A76"/>
    <w:rsid w:val="00FD4657"/>
    <w:rsid w:val="00FD50B5"/>
    <w:rsid w:val="00FD5EE8"/>
    <w:rsid w:val="00FD5FFE"/>
    <w:rsid w:val="00FE0886"/>
    <w:rsid w:val="00FE1128"/>
    <w:rsid w:val="00FE1D3E"/>
    <w:rsid w:val="00FE21A4"/>
    <w:rsid w:val="00FE305F"/>
    <w:rsid w:val="00FE3659"/>
    <w:rsid w:val="00FE4100"/>
    <w:rsid w:val="00FE486C"/>
    <w:rsid w:val="00FE4B36"/>
    <w:rsid w:val="00FE73BD"/>
    <w:rsid w:val="00FF1421"/>
    <w:rsid w:val="00FF1C48"/>
    <w:rsid w:val="00FF3CCD"/>
    <w:rsid w:val="00FF467D"/>
    <w:rsid w:val="00FF61C0"/>
    <w:rsid w:val="00FF681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15:docId w15:val="{D0E9FC2A-DA37-44CE-874F-E20553FB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cs="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 w:type="numbering" w:customStyle="1" w:styleId="Bezlisty1">
    <w:name w:val="Bez listy1"/>
    <w:next w:val="Bezlisty"/>
    <w:rsid w:val="00AC2BAF"/>
  </w:style>
  <w:style w:type="numbering" w:customStyle="1" w:styleId="Bezlisty2">
    <w:name w:val="Bez listy2"/>
    <w:next w:val="Bezlisty"/>
    <w:rsid w:val="001C4ABC"/>
  </w:style>
  <w:style w:type="numbering" w:customStyle="1" w:styleId="Bezlisty3">
    <w:name w:val="Bez listy3"/>
    <w:next w:val="Bezlisty"/>
    <w:rsid w:val="009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30569555">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45096970">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27506589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572664177">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3812620">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05510297">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39931259">
      <w:bodyDiv w:val="1"/>
      <w:marLeft w:val="0"/>
      <w:marRight w:val="0"/>
      <w:marTop w:val="0"/>
      <w:marBottom w:val="0"/>
      <w:divBdr>
        <w:top w:val="none" w:sz="0" w:space="0" w:color="auto"/>
        <w:left w:val="none" w:sz="0" w:space="0" w:color="auto"/>
        <w:bottom w:val="none" w:sz="0" w:space="0" w:color="auto"/>
        <w:right w:val="none" w:sz="0" w:space="0" w:color="auto"/>
      </w:divBdr>
    </w:div>
    <w:div w:id="857819068">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41496248">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38773541">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05034057">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23187043">
      <w:bodyDiv w:val="1"/>
      <w:marLeft w:val="0"/>
      <w:marRight w:val="0"/>
      <w:marTop w:val="0"/>
      <w:marBottom w:val="0"/>
      <w:divBdr>
        <w:top w:val="none" w:sz="0" w:space="0" w:color="auto"/>
        <w:left w:val="none" w:sz="0" w:space="0" w:color="auto"/>
        <w:bottom w:val="none" w:sz="0" w:space="0" w:color="auto"/>
        <w:right w:val="none" w:sz="0" w:space="0" w:color="auto"/>
      </w:divBdr>
    </w:div>
    <w:div w:id="1123966536">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6895441">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1985146">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0580492">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3619134">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613108">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41485254">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34345997">
      <w:bodyDiv w:val="1"/>
      <w:marLeft w:val="0"/>
      <w:marRight w:val="0"/>
      <w:marTop w:val="0"/>
      <w:marBottom w:val="0"/>
      <w:divBdr>
        <w:top w:val="none" w:sz="0" w:space="0" w:color="auto"/>
        <w:left w:val="none" w:sz="0" w:space="0" w:color="auto"/>
        <w:bottom w:val="none" w:sz="0" w:space="0" w:color="auto"/>
        <w:right w:val="none" w:sz="0" w:space="0" w:color="auto"/>
      </w:divBdr>
    </w:div>
    <w:div w:id="1540625786">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599210915">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22834004">
      <w:bodyDiv w:val="1"/>
      <w:marLeft w:val="0"/>
      <w:marRight w:val="0"/>
      <w:marTop w:val="0"/>
      <w:marBottom w:val="0"/>
      <w:divBdr>
        <w:top w:val="none" w:sz="0" w:space="0" w:color="auto"/>
        <w:left w:val="none" w:sz="0" w:space="0" w:color="auto"/>
        <w:bottom w:val="none" w:sz="0" w:space="0" w:color="auto"/>
        <w:right w:val="none" w:sz="0" w:space="0" w:color="auto"/>
      </w:divBdr>
    </w:div>
    <w:div w:id="1624576142">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06326069">
      <w:bodyDiv w:val="1"/>
      <w:marLeft w:val="0"/>
      <w:marRight w:val="0"/>
      <w:marTop w:val="0"/>
      <w:marBottom w:val="0"/>
      <w:divBdr>
        <w:top w:val="none" w:sz="0" w:space="0" w:color="auto"/>
        <w:left w:val="none" w:sz="0" w:space="0" w:color="auto"/>
        <w:bottom w:val="none" w:sz="0" w:space="0" w:color="auto"/>
        <w:right w:val="none" w:sz="0" w:space="0" w:color="auto"/>
      </w:divBdr>
    </w:div>
    <w:div w:id="1707752946">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16344858">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871796794">
      <w:bodyDiv w:val="1"/>
      <w:marLeft w:val="0"/>
      <w:marRight w:val="0"/>
      <w:marTop w:val="0"/>
      <w:marBottom w:val="0"/>
      <w:divBdr>
        <w:top w:val="none" w:sz="0" w:space="0" w:color="auto"/>
        <w:left w:val="none" w:sz="0" w:space="0" w:color="auto"/>
        <w:bottom w:val="none" w:sz="0" w:space="0" w:color="auto"/>
        <w:right w:val="none" w:sz="0" w:space="0" w:color="auto"/>
      </w:divBdr>
    </w:div>
    <w:div w:id="1919826940">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80695066">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18651389">
      <w:bodyDiv w:val="1"/>
      <w:marLeft w:val="0"/>
      <w:marRight w:val="0"/>
      <w:marTop w:val="0"/>
      <w:marBottom w:val="0"/>
      <w:divBdr>
        <w:top w:val="none" w:sz="0" w:space="0" w:color="auto"/>
        <w:left w:val="none" w:sz="0" w:space="0" w:color="auto"/>
        <w:bottom w:val="none" w:sz="0" w:space="0" w:color="auto"/>
        <w:right w:val="none" w:sz="0" w:space="0" w:color="auto"/>
      </w:divBdr>
    </w:div>
    <w:div w:id="2029717047">
      <w:bodyDiv w:val="1"/>
      <w:marLeft w:val="0"/>
      <w:marRight w:val="0"/>
      <w:marTop w:val="0"/>
      <w:marBottom w:val="0"/>
      <w:divBdr>
        <w:top w:val="none" w:sz="0" w:space="0" w:color="auto"/>
        <w:left w:val="none" w:sz="0" w:space="0" w:color="auto"/>
        <w:bottom w:val="none" w:sz="0" w:space="0" w:color="auto"/>
        <w:right w:val="none" w:sz="0" w:space="0" w:color="auto"/>
      </w:divBdr>
    </w:div>
    <w:div w:id="2042901122">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19314</Words>
  <Characters>115887</Characters>
  <Application>Microsoft Office Word</Application>
  <DocSecurity>4</DocSecurity>
  <Lines>965</Lines>
  <Paragraphs>269</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Zaniewska Elżbieta</cp:lastModifiedBy>
  <cp:revision>2</cp:revision>
  <cp:lastPrinted>2012-06-12T06:39:00Z</cp:lastPrinted>
  <dcterms:created xsi:type="dcterms:W3CDTF">2021-01-27T12:07:00Z</dcterms:created>
  <dcterms:modified xsi:type="dcterms:W3CDTF">2021-01-27T12:07:00Z</dcterms:modified>
</cp:coreProperties>
</file>