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60" w:rsidRPr="00705B60" w:rsidRDefault="00705B60" w:rsidP="00705B60">
      <w:pPr>
        <w:pStyle w:val="Akapitzlist"/>
        <w:spacing w:line="360" w:lineRule="auto"/>
        <w:ind w:left="426"/>
        <w:jc w:val="center"/>
        <w:rPr>
          <w:b/>
          <w:sz w:val="36"/>
          <w:szCs w:val="36"/>
        </w:rPr>
      </w:pPr>
      <w:bookmarkStart w:id="0" w:name="_GoBack"/>
      <w:bookmarkEnd w:id="0"/>
      <w:r w:rsidRPr="00705B60">
        <w:rPr>
          <w:b/>
          <w:sz w:val="36"/>
          <w:szCs w:val="36"/>
        </w:rPr>
        <w:t>Klauzula informacyjna</w:t>
      </w:r>
    </w:p>
    <w:p w:rsidR="00705B60" w:rsidRPr="00705B60" w:rsidRDefault="00705B60" w:rsidP="003A1F08">
      <w:pPr>
        <w:pStyle w:val="Akapitzlist"/>
        <w:spacing w:line="360" w:lineRule="auto"/>
        <w:ind w:left="0"/>
        <w:rPr>
          <w:b/>
          <w:sz w:val="36"/>
          <w:szCs w:val="36"/>
        </w:rPr>
      </w:pPr>
      <w:r w:rsidRPr="00705B60">
        <w:rPr>
          <w:b/>
          <w:sz w:val="36"/>
          <w:szCs w:val="36"/>
        </w:rPr>
        <w:t xml:space="preserve">o monitoringu wizyjnym prowadzonym przez Sąd Rejonowy w </w:t>
      </w:r>
      <w:r w:rsidR="003A1F08">
        <w:rPr>
          <w:b/>
          <w:sz w:val="36"/>
          <w:szCs w:val="36"/>
        </w:rPr>
        <w:t>Wysokiem Mazowieckiem</w:t>
      </w:r>
    </w:p>
    <w:p w:rsidR="00705B60" w:rsidRDefault="00705B60" w:rsidP="00705B60">
      <w:pPr>
        <w:pStyle w:val="Akapitzlist"/>
        <w:spacing w:line="360" w:lineRule="auto"/>
        <w:ind w:left="426"/>
        <w:jc w:val="center"/>
        <w:rPr>
          <w:sz w:val="36"/>
          <w:szCs w:val="36"/>
        </w:rPr>
      </w:pPr>
    </w:p>
    <w:p w:rsidR="00705B60" w:rsidRPr="00705B60" w:rsidRDefault="00705B60" w:rsidP="003A1F08">
      <w:pPr>
        <w:pStyle w:val="Akapitzlist"/>
        <w:spacing w:line="360" w:lineRule="auto"/>
        <w:ind w:left="0"/>
        <w:jc w:val="both"/>
        <w:rPr>
          <w:sz w:val="36"/>
          <w:szCs w:val="36"/>
        </w:rPr>
      </w:pPr>
      <w:r w:rsidRPr="00705B60">
        <w:rPr>
          <w:sz w:val="36"/>
          <w:szCs w:val="36"/>
        </w:rPr>
        <w:t xml:space="preserve">Monitoring prowadzony jest przez Sąd Rejonowy w </w:t>
      </w:r>
      <w:r w:rsidR="003A1F08">
        <w:rPr>
          <w:sz w:val="36"/>
          <w:szCs w:val="36"/>
        </w:rPr>
        <w:t>Wysokiem Mazowieckiem,</w:t>
      </w:r>
      <w:r w:rsidRPr="00705B60">
        <w:rPr>
          <w:sz w:val="36"/>
          <w:szCs w:val="36"/>
        </w:rPr>
        <w:t xml:space="preserve"> na podstawie art. 54 § 2 Ustawy z dnia 27 lipca 2001 roku Prawo o ustroju sądów powszechnych (t.j. Dz. U. z 2019 r. poz. 52 z późn. zm.) oraz art. 22</w:t>
      </w:r>
      <w:r w:rsidRPr="00705B60">
        <w:rPr>
          <w:sz w:val="36"/>
          <w:szCs w:val="36"/>
          <w:vertAlign w:val="superscript"/>
        </w:rPr>
        <w:t>2</w:t>
      </w:r>
      <w:r w:rsidRPr="00705B60">
        <w:rPr>
          <w:sz w:val="36"/>
          <w:szCs w:val="36"/>
        </w:rPr>
        <w:t xml:space="preserve"> § 1 ustawy z dnia 26 czerwca 1974 r. Kodeks pracy (t.j. Dz. U. z 2018 r., poz. </w:t>
      </w:r>
      <w:r>
        <w:rPr>
          <w:sz w:val="36"/>
          <w:szCs w:val="36"/>
        </w:rPr>
        <w:t>917 z późn. zm.)</w:t>
      </w:r>
      <w:r w:rsidRPr="00705B60">
        <w:rPr>
          <w:sz w:val="36"/>
          <w:szCs w:val="36"/>
        </w:rPr>
        <w:t xml:space="preserve"> w celu zapewnienia bezpieczeństwa i porządku publicznego oraz ochrony osób i mienia i obejmuje: wejścia do i wyjścia z budynku Sądu Rejonowego </w:t>
      </w:r>
      <w:r>
        <w:rPr>
          <w:sz w:val="36"/>
          <w:szCs w:val="36"/>
        </w:rPr>
        <w:t xml:space="preserve">                                </w:t>
      </w:r>
      <w:r w:rsidRPr="00705B60">
        <w:rPr>
          <w:sz w:val="36"/>
          <w:szCs w:val="36"/>
        </w:rPr>
        <w:t xml:space="preserve">w </w:t>
      </w:r>
      <w:r w:rsidR="003A1F08">
        <w:rPr>
          <w:sz w:val="36"/>
          <w:szCs w:val="36"/>
        </w:rPr>
        <w:t>Wysokiem Mazowieckiem</w:t>
      </w:r>
      <w:r w:rsidRPr="00705B60">
        <w:rPr>
          <w:sz w:val="36"/>
          <w:szCs w:val="36"/>
        </w:rPr>
        <w:t xml:space="preserve">, ul. </w:t>
      </w:r>
      <w:r w:rsidR="003A1F08">
        <w:rPr>
          <w:sz w:val="36"/>
          <w:szCs w:val="36"/>
        </w:rPr>
        <w:t>Ludowa 44</w:t>
      </w:r>
      <w:r w:rsidRPr="00705B60">
        <w:rPr>
          <w:sz w:val="36"/>
          <w:szCs w:val="36"/>
        </w:rPr>
        <w:t>, korytarze,</w:t>
      </w:r>
      <w:r w:rsidR="003A1F08">
        <w:rPr>
          <w:sz w:val="36"/>
          <w:szCs w:val="36"/>
        </w:rPr>
        <w:t xml:space="preserve"> drzwi wejściowe do Kancelarii Tajnej,</w:t>
      </w:r>
      <w:r w:rsidRPr="00705B60">
        <w:rPr>
          <w:sz w:val="36"/>
          <w:szCs w:val="36"/>
        </w:rPr>
        <w:t xml:space="preserve"> teren posesji</w:t>
      </w:r>
      <w:r w:rsidR="003A1F08">
        <w:rPr>
          <w:sz w:val="36"/>
          <w:szCs w:val="36"/>
        </w:rPr>
        <w:t xml:space="preserve"> oraz place parkingowe Sądu Rejonowego w Wysokiem Mazowieckiem.</w:t>
      </w:r>
      <w:r w:rsidRPr="00705B60">
        <w:rPr>
          <w:sz w:val="36"/>
          <w:szCs w:val="36"/>
        </w:rPr>
        <w:t xml:space="preserve"> „Regulamin monitoringu wizyjnego w Sądzie Rejonowym</w:t>
      </w:r>
      <w:r w:rsidR="003A1F08">
        <w:rPr>
          <w:sz w:val="36"/>
          <w:szCs w:val="36"/>
        </w:rPr>
        <w:t xml:space="preserve"> </w:t>
      </w:r>
      <w:r w:rsidRPr="00705B60">
        <w:rPr>
          <w:sz w:val="36"/>
          <w:szCs w:val="36"/>
        </w:rPr>
        <w:t xml:space="preserve">w </w:t>
      </w:r>
      <w:r w:rsidR="003A1F08">
        <w:rPr>
          <w:sz w:val="36"/>
          <w:szCs w:val="36"/>
        </w:rPr>
        <w:t>Wysokiem Mazowieckiem</w:t>
      </w:r>
      <w:r w:rsidRPr="00705B60">
        <w:rPr>
          <w:sz w:val="36"/>
          <w:szCs w:val="36"/>
        </w:rPr>
        <w:t xml:space="preserve">” jest dostępny na stronie internetowej Sądu Rejonowego w </w:t>
      </w:r>
      <w:r w:rsidR="003A1F08">
        <w:rPr>
          <w:sz w:val="36"/>
          <w:szCs w:val="36"/>
        </w:rPr>
        <w:t xml:space="preserve">Wysokiem Mazowieckiem </w:t>
      </w:r>
      <w:r w:rsidRPr="00705B60">
        <w:rPr>
          <w:sz w:val="36"/>
          <w:szCs w:val="36"/>
        </w:rPr>
        <w:t xml:space="preserve">i można go również uzyskać w Samodzielnej Sekcji Administracyjnej Sądu Rejonowego w </w:t>
      </w:r>
      <w:r w:rsidR="003A1F08">
        <w:rPr>
          <w:sz w:val="36"/>
          <w:szCs w:val="36"/>
        </w:rPr>
        <w:t>Wysokiem Mazowieckiem, pokój nr 2</w:t>
      </w:r>
      <w:r w:rsidRPr="00705B60">
        <w:rPr>
          <w:sz w:val="36"/>
          <w:szCs w:val="36"/>
        </w:rPr>
        <w:t>.</w:t>
      </w:r>
    </w:p>
    <w:p w:rsidR="00B15EE4" w:rsidRPr="00705B60" w:rsidRDefault="00B15EE4" w:rsidP="00705B60"/>
    <w:sectPr w:rsidR="00B15EE4" w:rsidRPr="00705B60" w:rsidSect="00705B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AA0"/>
    <w:multiLevelType w:val="hybridMultilevel"/>
    <w:tmpl w:val="0492CEB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23BFE"/>
    <w:multiLevelType w:val="hybridMultilevel"/>
    <w:tmpl w:val="9162CB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32469"/>
    <w:multiLevelType w:val="hybridMultilevel"/>
    <w:tmpl w:val="365E32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96DB1"/>
    <w:multiLevelType w:val="hybridMultilevel"/>
    <w:tmpl w:val="A28A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12A9"/>
    <w:multiLevelType w:val="hybridMultilevel"/>
    <w:tmpl w:val="2A7A0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D2628"/>
    <w:multiLevelType w:val="hybridMultilevel"/>
    <w:tmpl w:val="02F6D8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D28E8"/>
    <w:multiLevelType w:val="hybridMultilevel"/>
    <w:tmpl w:val="12C8D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83312"/>
    <w:multiLevelType w:val="hybridMultilevel"/>
    <w:tmpl w:val="6A4EBC7A"/>
    <w:lvl w:ilvl="0" w:tplc="2E026A7A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27581"/>
    <w:multiLevelType w:val="hybridMultilevel"/>
    <w:tmpl w:val="7E76EB8C"/>
    <w:lvl w:ilvl="0" w:tplc="CD8E70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5172284"/>
    <w:multiLevelType w:val="hybridMultilevel"/>
    <w:tmpl w:val="8B14E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70F39"/>
    <w:multiLevelType w:val="hybridMultilevel"/>
    <w:tmpl w:val="39F8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20"/>
    <w:rsid w:val="000B6884"/>
    <w:rsid w:val="00100653"/>
    <w:rsid w:val="001667F5"/>
    <w:rsid w:val="001F4484"/>
    <w:rsid w:val="002B3BE1"/>
    <w:rsid w:val="003734E6"/>
    <w:rsid w:val="003A1F08"/>
    <w:rsid w:val="00580321"/>
    <w:rsid w:val="006973E0"/>
    <w:rsid w:val="006F5751"/>
    <w:rsid w:val="00705B60"/>
    <w:rsid w:val="00801C5B"/>
    <w:rsid w:val="00822323"/>
    <w:rsid w:val="00863CF0"/>
    <w:rsid w:val="00983B5B"/>
    <w:rsid w:val="00997F6F"/>
    <w:rsid w:val="00A2356B"/>
    <w:rsid w:val="00AA345D"/>
    <w:rsid w:val="00B146F4"/>
    <w:rsid w:val="00B15EE4"/>
    <w:rsid w:val="00BE6497"/>
    <w:rsid w:val="00C377E2"/>
    <w:rsid w:val="00CB0F00"/>
    <w:rsid w:val="00D50CA1"/>
    <w:rsid w:val="00D54D64"/>
    <w:rsid w:val="00D60BCE"/>
    <w:rsid w:val="00E46720"/>
    <w:rsid w:val="00E732D0"/>
    <w:rsid w:val="00E83B55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409F-A39C-4B8C-9BD9-320C9B28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Piaścik</dc:creator>
  <cp:lastModifiedBy>Decewicz Regina</cp:lastModifiedBy>
  <cp:revision>2</cp:revision>
  <cp:lastPrinted>2019-03-22T06:50:00Z</cp:lastPrinted>
  <dcterms:created xsi:type="dcterms:W3CDTF">2019-12-12T14:28:00Z</dcterms:created>
  <dcterms:modified xsi:type="dcterms:W3CDTF">2019-12-12T14:28:00Z</dcterms:modified>
</cp:coreProperties>
</file>