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45" w:rsidRDefault="003C7245" w:rsidP="003C7245">
      <w:pPr>
        <w:jc w:val="right"/>
        <w:rPr>
          <w:rFonts w:ascii="Times New Roman" w:hAnsi="Times New Roman" w:cs="Times New Roman"/>
          <w:b/>
          <w:noProof/>
          <w:color w:val="4D4E4D"/>
          <w:sz w:val="24"/>
          <w:szCs w:val="24"/>
          <w:lang w:eastAsia="pl-PL"/>
        </w:rPr>
      </w:pPr>
      <w:r w:rsidRPr="001A3710">
        <w:rPr>
          <w:rFonts w:ascii="Times New Roman" w:hAnsi="Times New Roman" w:cs="Times New Roman"/>
          <w:b/>
          <w:noProof/>
          <w:color w:val="4D4E4D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noProof/>
          <w:color w:val="4D4E4D"/>
          <w:sz w:val="24"/>
          <w:szCs w:val="24"/>
          <w:lang w:eastAsia="pl-PL"/>
        </w:rPr>
        <w:t>10 do SIWZ</w:t>
      </w:r>
    </w:p>
    <w:p w:rsidR="001A3710" w:rsidRDefault="001A3710" w:rsidP="001A3710">
      <w:pPr>
        <w:jc w:val="center"/>
        <w:rPr>
          <w:rFonts w:ascii="Times New Roman" w:hAnsi="Times New Roman" w:cs="Times New Roman"/>
          <w:b/>
          <w:noProof/>
          <w:color w:val="4D4E4D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4D4E4D"/>
          <w:sz w:val="24"/>
          <w:szCs w:val="24"/>
          <w:lang w:eastAsia="pl-PL"/>
        </w:rPr>
        <w:t>Krzesła i fotele biurowe</w:t>
      </w:r>
    </w:p>
    <w:p w:rsidR="001A3710" w:rsidRPr="001A3710" w:rsidRDefault="001A3710" w:rsidP="001A37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4D4E4D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color w:val="4D4E4D"/>
          <w:sz w:val="24"/>
          <w:szCs w:val="24"/>
          <w:lang w:eastAsia="pl-PL"/>
        </w:rPr>
        <w:t>Fotel biurowy – 1 szt.</w:t>
      </w:r>
    </w:p>
    <w:p w:rsidR="007C072B" w:rsidRDefault="001A3710">
      <w:r>
        <w:rPr>
          <w:noProof/>
          <w:color w:val="4D4E4D"/>
          <w:lang w:eastAsia="pl-PL"/>
        </w:rPr>
        <w:drawing>
          <wp:inline distT="0" distB="0" distL="0" distR="0" wp14:anchorId="6B481A0F" wp14:editId="31355F1A">
            <wp:extent cx="2669525" cy="4645152"/>
            <wp:effectExtent l="0" t="0" r="0" b="3175"/>
            <wp:docPr id="1" name="Obraz 1" descr="Fotel FULKRUM - WYSYŁKA 48h">
              <a:hlinkClick xmlns:a="http://schemas.openxmlformats.org/drawingml/2006/main" r:id="rId5" tooltip="&quot;Fotel Fulkru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el FULKRUM - WYSYŁKA 48h">
                      <a:hlinkClick r:id="rId5" tooltip="&quot;Fotel Fulkrum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9"/>
                    <a:stretch/>
                  </pic:blipFill>
                  <pic:spPr bwMode="auto">
                    <a:xfrm>
                      <a:off x="0" y="0"/>
                      <a:ext cx="2756371" cy="479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710" w:rsidRDefault="001A3710"/>
    <w:p w:rsidR="008A6E3E" w:rsidRPr="00660CD2" w:rsidRDefault="00124CF6" w:rsidP="008A6E3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f</w:t>
      </w:r>
      <w:r w:rsidR="00F631CA"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otel obrotowy</w:t>
      </w:r>
      <w:r w:rsidR="001A3710"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odpowiednio wyprofilowany</w:t>
      </w:r>
      <w:r w:rsidR="001A3710"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</w:t>
      </w:r>
      <w:r w:rsidR="00F631CA"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A3710"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dopasowanie pleców, a </w:t>
      </w:r>
      <w:r w:rsidR="001A3710"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szczególności części lędźwiowej</w:t>
      </w:r>
      <w:r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regulowanego oparcia,</w:t>
      </w:r>
    </w:p>
    <w:p w:rsidR="00124CF6" w:rsidRPr="00660CD2" w:rsidRDefault="00124CF6" w:rsidP="00BF029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1A3710"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iedzisko, zagłówek oraz podłokietniki</w:t>
      </w:r>
      <w:r w:rsidR="001A3710"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obszyto przyjemną w dotyku, przewiewną i wysoce odporną na ścieranie</w:t>
      </w:r>
      <w:r w:rsidR="001A3710"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tkaniną materiałową</w:t>
      </w:r>
      <w:r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czarnym</w:t>
      </w:r>
      <w:r w:rsidR="008A6E3E"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posiadającą odporność na ścieranie 140 000 cykli </w:t>
      </w:r>
      <w:proofErr w:type="spellStart"/>
      <w:r w:rsidR="008A6E3E"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Martindale'a</w:t>
      </w:r>
      <w:proofErr w:type="spellEnd"/>
      <w:r w:rsidR="008A6E3E"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oparcie wykonane z </w:t>
      </w:r>
      <w:r w:rsidR="001A3710"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przepuszczając</w:t>
      </w:r>
      <w:r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="001A3710"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powietrze siatk</w:t>
      </w:r>
      <w:r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1A3710"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materiałow</w:t>
      </w:r>
      <w:r w:rsidRPr="00660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="001A3710"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>, pozwala</w:t>
      </w:r>
      <w:r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>jącej</w:t>
      </w:r>
      <w:r w:rsidR="001A3710"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swobodny przepływ powietrza na całej pow</w:t>
      </w:r>
      <w:r w:rsidR="008A6E3E" w:rsidRPr="00660CD2">
        <w:rPr>
          <w:rFonts w:ascii="Times New Roman" w:eastAsia="Times New Roman" w:hAnsi="Times New Roman" w:cs="Times New Roman"/>
          <w:sz w:val="24"/>
          <w:szCs w:val="24"/>
          <w:lang w:eastAsia="pl-PL"/>
        </w:rPr>
        <w:t>ierzchni pleców,</w:t>
      </w:r>
    </w:p>
    <w:p w:rsidR="00124CF6" w:rsidRPr="00660CD2" w:rsidRDefault="00124CF6" w:rsidP="00124CF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  <w:r w:rsidRPr="00660CD2">
        <w:rPr>
          <w:rFonts w:ascii="Times New Roman" w:hAnsi="Times New Roman"/>
        </w:rPr>
        <w:t>- wyposażone w synchronizowany mechanizm ruchowy „</w:t>
      </w:r>
      <w:r w:rsidRPr="00660CD2">
        <w:rPr>
          <w:rFonts w:ascii="Times New Roman" w:hAnsi="Times New Roman"/>
          <w:bCs/>
          <w:lang w:eastAsia="pl-PL"/>
        </w:rPr>
        <w:t>SYNCHRON” umożliwiający swobodne bujanie się</w:t>
      </w:r>
      <w:r w:rsidRPr="00660CD2">
        <w:rPr>
          <w:rFonts w:ascii="Times New Roman" w:hAnsi="Times New Roman"/>
          <w:lang w:eastAsia="pl-PL"/>
        </w:rPr>
        <w:t xml:space="preserve"> w fotelu lub </w:t>
      </w:r>
      <w:r w:rsidRPr="00660CD2">
        <w:rPr>
          <w:rFonts w:ascii="Times New Roman" w:hAnsi="Times New Roman"/>
          <w:bCs/>
          <w:lang w:eastAsia="pl-PL"/>
        </w:rPr>
        <w:t>zablokowania go</w:t>
      </w:r>
      <w:r w:rsidRPr="00660CD2">
        <w:rPr>
          <w:rFonts w:ascii="Times New Roman" w:hAnsi="Times New Roman"/>
          <w:lang w:eastAsia="pl-PL"/>
        </w:rPr>
        <w:t xml:space="preserve"> w jednej z pięciu pozycji</w:t>
      </w:r>
      <w:r w:rsidRPr="00660CD2">
        <w:rPr>
          <w:rFonts w:ascii="Times New Roman" w:hAnsi="Times New Roman"/>
        </w:rPr>
        <w:t>.</w:t>
      </w:r>
    </w:p>
    <w:p w:rsidR="00124CF6" w:rsidRPr="00660CD2" w:rsidRDefault="00124CF6" w:rsidP="00BF0290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lang w:eastAsia="pl-PL"/>
        </w:rPr>
      </w:pPr>
      <w:r w:rsidRPr="00660CD2">
        <w:rPr>
          <w:rFonts w:ascii="Times New Roman" w:hAnsi="Times New Roman"/>
        </w:rPr>
        <w:t>- posiadający</w:t>
      </w:r>
      <w:r w:rsidRPr="00660CD2">
        <w:rPr>
          <w:rFonts w:ascii="Times New Roman" w:hAnsi="Times New Roman"/>
          <w:bCs/>
          <w:lang w:eastAsia="pl-PL"/>
        </w:rPr>
        <w:t xml:space="preserve"> regulację wysokości siedziska i zagłówka</w:t>
      </w:r>
      <w:r w:rsidR="00BF0290" w:rsidRPr="00660CD2">
        <w:rPr>
          <w:rFonts w:ascii="Times New Roman" w:hAnsi="Times New Roman"/>
          <w:bCs/>
          <w:lang w:eastAsia="pl-PL"/>
        </w:rPr>
        <w:t xml:space="preserve"> umożliwiający </w:t>
      </w:r>
      <w:r w:rsidR="00BF0290" w:rsidRPr="00660CD2">
        <w:rPr>
          <w:rFonts w:ascii="Times New Roman" w:hAnsi="Times New Roman"/>
          <w:lang w:eastAsia="pl-PL"/>
        </w:rPr>
        <w:t>dopasowanie</w:t>
      </w:r>
      <w:r w:rsidRPr="00660CD2">
        <w:rPr>
          <w:rFonts w:ascii="Times New Roman" w:hAnsi="Times New Roman"/>
          <w:lang w:eastAsia="pl-PL"/>
        </w:rPr>
        <w:t xml:space="preserve"> fotela do każdej osoby użytku</w:t>
      </w:r>
      <w:r w:rsidR="00BF0290" w:rsidRPr="00660CD2">
        <w:rPr>
          <w:rFonts w:ascii="Times New Roman" w:hAnsi="Times New Roman"/>
          <w:lang w:eastAsia="pl-PL"/>
        </w:rPr>
        <w:t>jącej,</w:t>
      </w:r>
    </w:p>
    <w:p w:rsidR="00124CF6" w:rsidRPr="00660CD2" w:rsidRDefault="00124CF6" w:rsidP="00124CF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  <w:r w:rsidRPr="00660CD2">
        <w:rPr>
          <w:rFonts w:ascii="Times New Roman" w:hAnsi="Times New Roman"/>
        </w:rPr>
        <w:t>- wyposażone w pięcioramienną podstawę z kółkami przystosowanymi do wykładzin twardych (panele, terakota), wykonanej z polerowanego aluminium,</w:t>
      </w:r>
    </w:p>
    <w:p w:rsidR="00B976E6" w:rsidRPr="00660CD2" w:rsidRDefault="00124CF6" w:rsidP="00B976E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  <w:r w:rsidRPr="00660CD2">
        <w:rPr>
          <w:rFonts w:ascii="Times New Roman" w:hAnsi="Times New Roman"/>
        </w:rPr>
        <w:t>- wyposażone wysokiej klasy atestowany siłownik pneumatyc</w:t>
      </w:r>
      <w:r w:rsidR="008A6E3E" w:rsidRPr="00660CD2">
        <w:rPr>
          <w:rFonts w:ascii="Times New Roman" w:hAnsi="Times New Roman"/>
        </w:rPr>
        <w:t>zny z zakresem regulacji min. 80</w:t>
      </w:r>
      <w:r w:rsidRPr="00660CD2">
        <w:rPr>
          <w:rFonts w:ascii="Times New Roman" w:hAnsi="Times New Roman"/>
        </w:rPr>
        <w:t xml:space="preserve"> mm,</w:t>
      </w:r>
    </w:p>
    <w:p w:rsidR="008A6E3E" w:rsidRPr="00660CD2" w:rsidRDefault="00BF0290" w:rsidP="00B976E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  <w:r w:rsidRPr="00660CD2">
        <w:rPr>
          <w:rFonts w:ascii="Times New Roman" w:hAnsi="Times New Roman"/>
        </w:rPr>
        <w:lastRenderedPageBreak/>
        <w:t xml:space="preserve">- minimalne </w:t>
      </w:r>
      <w:r w:rsidR="00124CF6" w:rsidRPr="00660CD2">
        <w:rPr>
          <w:rFonts w:ascii="Times New Roman" w:hAnsi="Times New Roman"/>
        </w:rPr>
        <w:t>wymiary:</w:t>
      </w:r>
      <w:r w:rsidRPr="00660CD2">
        <w:rPr>
          <w:rFonts w:ascii="Times New Roman" w:hAnsi="Times New Roman"/>
        </w:rPr>
        <w:t xml:space="preserve"> w</w:t>
      </w:r>
      <w:r w:rsidRPr="00660CD2">
        <w:rPr>
          <w:rFonts w:ascii="Times New Roman" w:hAnsi="Times New Roman"/>
          <w:lang w:eastAsia="pl-PL"/>
        </w:rPr>
        <w:t xml:space="preserve">ysokość całkowita </w:t>
      </w:r>
      <w:r w:rsidR="00F631CA" w:rsidRPr="00660CD2">
        <w:rPr>
          <w:rFonts w:ascii="Times New Roman" w:hAnsi="Times New Roman"/>
          <w:lang w:eastAsia="pl-PL"/>
        </w:rPr>
        <w:t>122-130</w:t>
      </w:r>
      <w:r w:rsidRPr="00660CD2">
        <w:rPr>
          <w:rFonts w:ascii="Times New Roman" w:hAnsi="Times New Roman"/>
          <w:lang w:eastAsia="pl-PL"/>
        </w:rPr>
        <w:t xml:space="preserve"> cm, w</w:t>
      </w:r>
      <w:r w:rsidR="00F631CA" w:rsidRPr="00660CD2">
        <w:rPr>
          <w:rFonts w:ascii="Times New Roman" w:hAnsi="Times New Roman"/>
          <w:lang w:eastAsia="pl-PL"/>
        </w:rPr>
        <w:t>ysokość oparcia</w:t>
      </w:r>
      <w:r w:rsidRPr="00660CD2">
        <w:rPr>
          <w:rFonts w:ascii="Times New Roman" w:hAnsi="Times New Roman"/>
          <w:lang w:eastAsia="pl-PL"/>
        </w:rPr>
        <w:t xml:space="preserve"> </w:t>
      </w:r>
      <w:r w:rsidR="00F631CA" w:rsidRPr="00660CD2">
        <w:rPr>
          <w:rFonts w:ascii="Times New Roman" w:hAnsi="Times New Roman"/>
          <w:lang w:eastAsia="pl-PL"/>
        </w:rPr>
        <w:t>56 cm</w:t>
      </w:r>
      <w:r w:rsidRPr="00660CD2">
        <w:rPr>
          <w:rFonts w:ascii="Times New Roman" w:hAnsi="Times New Roman"/>
          <w:lang w:eastAsia="pl-PL"/>
        </w:rPr>
        <w:t>, w</w:t>
      </w:r>
      <w:r w:rsidR="00F631CA" w:rsidRPr="00660CD2">
        <w:rPr>
          <w:rFonts w:ascii="Times New Roman" w:hAnsi="Times New Roman"/>
          <w:lang w:eastAsia="pl-PL"/>
        </w:rPr>
        <w:t xml:space="preserve">ysokość </w:t>
      </w:r>
      <w:r w:rsidRPr="00660CD2">
        <w:rPr>
          <w:rFonts w:ascii="Times New Roman" w:hAnsi="Times New Roman"/>
          <w:lang w:eastAsia="pl-PL"/>
        </w:rPr>
        <w:t>s</w:t>
      </w:r>
      <w:r w:rsidR="00F631CA" w:rsidRPr="00660CD2">
        <w:rPr>
          <w:rFonts w:ascii="Times New Roman" w:hAnsi="Times New Roman"/>
          <w:lang w:eastAsia="pl-PL"/>
        </w:rPr>
        <w:t>iedziska</w:t>
      </w:r>
      <w:r w:rsidRPr="00660CD2">
        <w:rPr>
          <w:rFonts w:ascii="Times New Roman" w:hAnsi="Times New Roman"/>
          <w:lang w:eastAsia="pl-PL"/>
        </w:rPr>
        <w:t xml:space="preserve"> od podłoża </w:t>
      </w:r>
      <w:r w:rsidR="00F631CA" w:rsidRPr="00660CD2">
        <w:rPr>
          <w:rFonts w:ascii="Times New Roman" w:hAnsi="Times New Roman"/>
          <w:lang w:eastAsia="pl-PL"/>
        </w:rPr>
        <w:t>48-56</w:t>
      </w:r>
      <w:r w:rsidRPr="00660CD2">
        <w:rPr>
          <w:rFonts w:ascii="Times New Roman" w:hAnsi="Times New Roman"/>
          <w:lang w:eastAsia="pl-PL"/>
        </w:rPr>
        <w:t xml:space="preserve"> cm, w</w:t>
      </w:r>
      <w:r w:rsidR="00F631CA" w:rsidRPr="00660CD2">
        <w:rPr>
          <w:rFonts w:ascii="Times New Roman" w:hAnsi="Times New Roman"/>
          <w:lang w:eastAsia="pl-PL"/>
        </w:rPr>
        <w:t>ysokość podłokietników</w:t>
      </w:r>
      <w:r w:rsidRPr="00660CD2">
        <w:rPr>
          <w:rFonts w:ascii="Times New Roman" w:hAnsi="Times New Roman"/>
          <w:lang w:eastAsia="pl-PL"/>
        </w:rPr>
        <w:t xml:space="preserve"> </w:t>
      </w:r>
      <w:r w:rsidR="00F631CA" w:rsidRPr="00660CD2">
        <w:rPr>
          <w:rFonts w:ascii="Times New Roman" w:hAnsi="Times New Roman"/>
          <w:lang w:eastAsia="pl-PL"/>
        </w:rPr>
        <w:t>22</w:t>
      </w:r>
      <w:r w:rsidRPr="00660CD2">
        <w:rPr>
          <w:rFonts w:ascii="Times New Roman" w:hAnsi="Times New Roman"/>
          <w:lang w:eastAsia="pl-PL"/>
        </w:rPr>
        <w:t xml:space="preserve"> cm, sz</w:t>
      </w:r>
      <w:r w:rsidR="00F631CA" w:rsidRPr="00660CD2">
        <w:rPr>
          <w:rFonts w:ascii="Times New Roman" w:hAnsi="Times New Roman"/>
          <w:lang w:eastAsia="pl-PL"/>
        </w:rPr>
        <w:t>erokość fotela</w:t>
      </w:r>
      <w:r w:rsidR="008A6E3E" w:rsidRPr="00660CD2">
        <w:rPr>
          <w:rFonts w:ascii="Times New Roman" w:hAnsi="Times New Roman"/>
          <w:lang w:eastAsia="pl-PL"/>
        </w:rPr>
        <w:t xml:space="preserve"> </w:t>
      </w:r>
      <w:r w:rsidR="00F631CA" w:rsidRPr="00660CD2">
        <w:rPr>
          <w:rFonts w:ascii="Times New Roman" w:hAnsi="Times New Roman"/>
          <w:lang w:eastAsia="pl-PL"/>
        </w:rPr>
        <w:t>51 cm</w:t>
      </w:r>
      <w:r w:rsidR="008A6E3E" w:rsidRPr="00660CD2">
        <w:rPr>
          <w:rFonts w:ascii="Times New Roman" w:hAnsi="Times New Roman"/>
          <w:lang w:eastAsia="pl-PL"/>
        </w:rPr>
        <w:t>, g</w:t>
      </w:r>
      <w:r w:rsidR="00F631CA" w:rsidRPr="00660CD2">
        <w:rPr>
          <w:rFonts w:ascii="Times New Roman" w:hAnsi="Times New Roman"/>
          <w:lang w:eastAsia="pl-PL"/>
        </w:rPr>
        <w:t>łębokość fotela</w:t>
      </w:r>
      <w:r w:rsidR="008A6E3E" w:rsidRPr="00660CD2">
        <w:rPr>
          <w:rFonts w:ascii="Times New Roman" w:hAnsi="Times New Roman"/>
          <w:lang w:eastAsia="pl-PL"/>
        </w:rPr>
        <w:t xml:space="preserve"> </w:t>
      </w:r>
      <w:r w:rsidR="00F631CA" w:rsidRPr="00660CD2">
        <w:rPr>
          <w:rFonts w:ascii="Times New Roman" w:hAnsi="Times New Roman"/>
          <w:lang w:eastAsia="pl-PL"/>
        </w:rPr>
        <w:t>50</w:t>
      </w:r>
      <w:r w:rsidR="008A6E3E" w:rsidRPr="00660CD2">
        <w:rPr>
          <w:rFonts w:ascii="Times New Roman" w:hAnsi="Times New Roman"/>
          <w:lang w:eastAsia="pl-PL"/>
        </w:rPr>
        <w:t>cm, r</w:t>
      </w:r>
      <w:r w:rsidR="00F631CA" w:rsidRPr="00660CD2">
        <w:rPr>
          <w:rFonts w:ascii="Times New Roman" w:hAnsi="Times New Roman"/>
          <w:lang w:eastAsia="pl-PL"/>
        </w:rPr>
        <w:t>ozstaw podłokietników</w:t>
      </w:r>
      <w:r w:rsidR="008A6E3E" w:rsidRPr="00660CD2">
        <w:rPr>
          <w:rFonts w:ascii="Times New Roman" w:hAnsi="Times New Roman"/>
          <w:lang w:eastAsia="pl-PL"/>
        </w:rPr>
        <w:t xml:space="preserve"> </w:t>
      </w:r>
      <w:r w:rsidR="00F631CA" w:rsidRPr="00660CD2">
        <w:rPr>
          <w:rFonts w:ascii="Times New Roman" w:hAnsi="Times New Roman"/>
          <w:lang w:eastAsia="pl-PL"/>
        </w:rPr>
        <w:t>39-54 cm</w:t>
      </w:r>
      <w:r w:rsidR="008A6E3E" w:rsidRPr="00660CD2">
        <w:rPr>
          <w:rFonts w:ascii="Times New Roman" w:hAnsi="Times New Roman"/>
          <w:lang w:eastAsia="pl-PL"/>
        </w:rPr>
        <w:t>,</w:t>
      </w:r>
    </w:p>
    <w:p w:rsidR="00B976E6" w:rsidRPr="00660CD2" w:rsidRDefault="008A6E3E" w:rsidP="00B976E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lang w:eastAsia="pl-PL"/>
        </w:rPr>
      </w:pPr>
      <w:r w:rsidRPr="00660CD2">
        <w:rPr>
          <w:rFonts w:ascii="Times New Roman" w:hAnsi="Times New Roman"/>
          <w:lang w:eastAsia="pl-PL"/>
        </w:rPr>
        <w:t xml:space="preserve">- </w:t>
      </w:r>
      <w:r w:rsidRPr="00660CD2">
        <w:rPr>
          <w:rFonts w:ascii="Times New Roman" w:hAnsi="Times New Roman"/>
        </w:rPr>
        <w:t>posiadające atest wytrzymałości:</w:t>
      </w:r>
      <w:r w:rsidRPr="00660CD2">
        <w:rPr>
          <w:rFonts w:ascii="Times New Roman" w:hAnsi="Times New Roman"/>
          <w:lang w:eastAsia="pl-PL"/>
        </w:rPr>
        <w:t xml:space="preserve"> PN-EN 1335-1:2004,  PN-EN 1335-2:2009,  PN-EN 1335-3:2009,  PN-EN 1022:2007</w:t>
      </w:r>
      <w:r w:rsidR="00B976E6" w:rsidRPr="00660CD2">
        <w:rPr>
          <w:rFonts w:ascii="Times New Roman" w:hAnsi="Times New Roman"/>
          <w:lang w:eastAsia="pl-PL"/>
        </w:rPr>
        <w:t>.</w:t>
      </w:r>
    </w:p>
    <w:p w:rsidR="00F631CA" w:rsidRPr="00F631CA" w:rsidRDefault="00F631CA" w:rsidP="00B976E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4D4E4D"/>
          <w:lang w:eastAsia="pl-PL"/>
        </w:rPr>
      </w:pPr>
      <w:r w:rsidRPr="00F631CA">
        <w:rPr>
          <w:rFonts w:ascii="Times New Roman" w:hAnsi="Times New Roman"/>
          <w:color w:val="4D4E4D"/>
          <w:lang w:eastAsia="pl-PL"/>
        </w:rPr>
        <w:t> </w:t>
      </w:r>
    </w:p>
    <w:p w:rsidR="00E4265C" w:rsidRPr="00E4265C" w:rsidRDefault="004D4893" w:rsidP="00B976E6">
      <w:pPr>
        <w:pStyle w:val="Akapitzlist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Krzesło Team Plus Black – 5</w:t>
      </w:r>
      <w:r w:rsidR="00E4265C" w:rsidRPr="00E4265C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E4265C" w:rsidRDefault="00E4265C" w:rsidP="00124CF6">
      <w:pPr>
        <w:pStyle w:val="Akapitzlist"/>
      </w:pPr>
      <w:r w:rsidRPr="00E4265C">
        <w:rPr>
          <w:rFonts w:ascii="Roboto" w:hAnsi="Roboto" w:cs="Arial"/>
          <w:noProof/>
          <w:color w:val="191919"/>
          <w:sz w:val="23"/>
          <w:szCs w:val="23"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0E79C473" wp14:editId="70721B88">
            <wp:extent cx="1887321" cy="3362660"/>
            <wp:effectExtent l="0" t="0" r="0" b="9525"/>
            <wp:docPr id="2" name="Obraz 2" descr="http://www.grospol.com.pl/pliki/teamplus_wym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ospol.com.pl/pliki/teamplus_wymia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0" t="11063" r="57236" b="11827"/>
                    <a:stretch/>
                  </pic:blipFill>
                  <pic:spPr bwMode="auto">
                    <a:xfrm>
                      <a:off x="0" y="0"/>
                      <a:ext cx="1923803" cy="34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65C" w:rsidRPr="00660CD2" w:rsidRDefault="004D4893" w:rsidP="00B976E6">
      <w:pPr>
        <w:pStyle w:val="Akapitzlist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660CD2">
        <w:rPr>
          <w:rFonts w:ascii="Times New Roman" w:hAnsi="Times New Roman" w:cs="Times New Roman"/>
          <w:b/>
          <w:sz w:val="24"/>
          <w:szCs w:val="24"/>
        </w:rPr>
        <w:t xml:space="preserve">3. Krzesło biurowe obrotowe – </w:t>
      </w:r>
      <w:r w:rsidR="00F3305C" w:rsidRPr="00660CD2">
        <w:rPr>
          <w:rFonts w:ascii="Times New Roman" w:hAnsi="Times New Roman" w:cs="Times New Roman"/>
          <w:b/>
          <w:sz w:val="24"/>
          <w:szCs w:val="24"/>
        </w:rPr>
        <w:t>4</w:t>
      </w:r>
      <w:r w:rsidR="00E4265C" w:rsidRPr="00660CD2">
        <w:rPr>
          <w:rFonts w:ascii="Times New Roman" w:hAnsi="Times New Roman" w:cs="Times New Roman"/>
          <w:b/>
          <w:sz w:val="24"/>
          <w:szCs w:val="24"/>
        </w:rPr>
        <w:t>0 szt.</w:t>
      </w:r>
    </w:p>
    <w:p w:rsidR="00E4265C" w:rsidRPr="00660CD2" w:rsidRDefault="00E4265C" w:rsidP="00124CF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  <w:r w:rsidRPr="00660CD2">
        <w:rPr>
          <w:rFonts w:ascii="Times New Roman" w:hAnsi="Times New Roman"/>
        </w:rPr>
        <w:t>- wyposażone w profilowane siedzisko oraz wyraźnie profilowane oparcie,</w:t>
      </w:r>
    </w:p>
    <w:p w:rsidR="00E4265C" w:rsidRPr="00660CD2" w:rsidRDefault="00E4265C" w:rsidP="00124CF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  <w:r w:rsidRPr="00660CD2">
        <w:rPr>
          <w:rFonts w:ascii="Times New Roman" w:hAnsi="Times New Roman"/>
        </w:rPr>
        <w:t>- wyposażone w synchronizowany mechanizm ruchowy, po zwolnieniu blokady oparcie odchyla się w ruchu synchronicznym z siedziskiem naśladując ruch użytkownika w krześle z możliwością blokady wybranej pozycji wychylenia oparcia i siedziska. Mechanizm umożliwia regulację głębokości siedziska, a więc jego odległości od oparcia.</w:t>
      </w:r>
    </w:p>
    <w:p w:rsidR="00E4265C" w:rsidRPr="00660CD2" w:rsidRDefault="00E4265C" w:rsidP="00124CF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  <w:r w:rsidRPr="00660CD2">
        <w:rPr>
          <w:rFonts w:ascii="Times New Roman" w:hAnsi="Times New Roman"/>
        </w:rPr>
        <w:t>- wyposażone w podłokietniki regulowane w czterech płaszczyznach: góra – dół, odległość od siedziska,</w:t>
      </w:r>
    </w:p>
    <w:p w:rsidR="00E4265C" w:rsidRPr="00660CD2" w:rsidRDefault="00E4265C" w:rsidP="00124CF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  <w:r w:rsidRPr="00660CD2">
        <w:rPr>
          <w:rFonts w:ascii="Times New Roman" w:hAnsi="Times New Roman"/>
        </w:rPr>
        <w:t>- wyposażone w pięcioramienną podstawę z kółkami przystosowanymi do wykładzin twardych (panele, terakota), wykonanej z polerowanego aluminium,</w:t>
      </w:r>
    </w:p>
    <w:p w:rsidR="00E4265C" w:rsidRPr="00660CD2" w:rsidRDefault="00E4265C" w:rsidP="00124CF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  <w:r w:rsidRPr="00660CD2">
        <w:rPr>
          <w:rFonts w:ascii="Times New Roman" w:hAnsi="Times New Roman"/>
        </w:rPr>
        <w:t>- wyposażone wysokiej klasy atestowany siłownik pneumatyczny z zakresem regulacji min. 85 mm,</w:t>
      </w:r>
    </w:p>
    <w:p w:rsidR="00E4265C" w:rsidRPr="00660CD2" w:rsidRDefault="00E4265C" w:rsidP="00124CF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  <w:r w:rsidRPr="00660CD2">
        <w:rPr>
          <w:rFonts w:ascii="Times New Roman" w:hAnsi="Times New Roman"/>
        </w:rPr>
        <w:t>- posiadające atest wytrzymałości i bezpieczeństwa użytkownika dla wagi do 150 kg,</w:t>
      </w:r>
    </w:p>
    <w:p w:rsidR="00B976E6" w:rsidRPr="00660CD2" w:rsidRDefault="00E4265C" w:rsidP="00B976E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  <w:r w:rsidRPr="00660CD2">
        <w:rPr>
          <w:rFonts w:ascii="Times New Roman" w:hAnsi="Times New Roman"/>
        </w:rPr>
        <w:t xml:space="preserve">- </w:t>
      </w:r>
      <w:r w:rsidR="00B976E6" w:rsidRPr="00660CD2">
        <w:rPr>
          <w:rFonts w:ascii="Times New Roman" w:hAnsi="Times New Roman"/>
        </w:rPr>
        <w:t>minimalne wymiary:</w:t>
      </w:r>
      <w:r w:rsidR="00B976E6" w:rsidRPr="00660CD2">
        <w:rPr>
          <w:rFonts w:ascii="Times New Roman" w:hAnsi="Times New Roman"/>
          <w:lang w:eastAsia="pl-PL"/>
        </w:rPr>
        <w:t xml:space="preserve"> wysokość oparcia 63 cm, wysokość siedziska od podłoża 40-52 cm, wysokość podłokietników 21- 27 cm, szerokość fotela 48 cm, głębokość fotela 46 cm.</w:t>
      </w:r>
    </w:p>
    <w:p w:rsidR="00E4265C" w:rsidRDefault="00E4265C" w:rsidP="00124CF6">
      <w:pPr>
        <w:pStyle w:val="Tekstpodstawowy"/>
        <w:widowControl/>
        <w:tabs>
          <w:tab w:val="clear" w:pos="360"/>
          <w:tab w:val="clear" w:pos="54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</w:rPr>
      </w:pPr>
    </w:p>
    <w:p w:rsidR="00E4265C" w:rsidRDefault="00E4265C" w:rsidP="00124CF6">
      <w:pPr>
        <w:pStyle w:val="Akapitzlist"/>
      </w:pPr>
    </w:p>
    <w:p w:rsidR="001A3710" w:rsidRDefault="001A3710"/>
    <w:sectPr w:rsidR="001A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79"/>
    <w:multiLevelType w:val="multilevel"/>
    <w:tmpl w:val="A5F8B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35D9D"/>
    <w:multiLevelType w:val="multilevel"/>
    <w:tmpl w:val="51D26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4759F"/>
    <w:multiLevelType w:val="multilevel"/>
    <w:tmpl w:val="4CF81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218A"/>
    <w:multiLevelType w:val="multilevel"/>
    <w:tmpl w:val="B0923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029D0"/>
    <w:multiLevelType w:val="multilevel"/>
    <w:tmpl w:val="B33A5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C3DB9"/>
    <w:multiLevelType w:val="multilevel"/>
    <w:tmpl w:val="3FE80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92120"/>
    <w:multiLevelType w:val="multilevel"/>
    <w:tmpl w:val="1CECF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C7C9B"/>
    <w:multiLevelType w:val="multilevel"/>
    <w:tmpl w:val="31FAB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45218"/>
    <w:multiLevelType w:val="multilevel"/>
    <w:tmpl w:val="7116E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30724"/>
    <w:multiLevelType w:val="multilevel"/>
    <w:tmpl w:val="5F769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33A61"/>
    <w:multiLevelType w:val="multilevel"/>
    <w:tmpl w:val="CC1E2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94426"/>
    <w:multiLevelType w:val="hybridMultilevel"/>
    <w:tmpl w:val="4BBC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3755C"/>
    <w:multiLevelType w:val="multilevel"/>
    <w:tmpl w:val="2D22E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F33CD"/>
    <w:multiLevelType w:val="multilevel"/>
    <w:tmpl w:val="1C3ED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62446A"/>
    <w:multiLevelType w:val="multilevel"/>
    <w:tmpl w:val="94CE1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24CDE"/>
    <w:multiLevelType w:val="multilevel"/>
    <w:tmpl w:val="51B29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E17B1"/>
    <w:multiLevelType w:val="multilevel"/>
    <w:tmpl w:val="352AE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15"/>
  </w:num>
  <w:num w:numId="12">
    <w:abstractNumId w:val="16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10"/>
    <w:rsid w:val="00105F01"/>
    <w:rsid w:val="00124CF6"/>
    <w:rsid w:val="001A3710"/>
    <w:rsid w:val="003C7245"/>
    <w:rsid w:val="004D4893"/>
    <w:rsid w:val="00660CD2"/>
    <w:rsid w:val="007C072B"/>
    <w:rsid w:val="008A6E3E"/>
    <w:rsid w:val="00B976E6"/>
    <w:rsid w:val="00BF0290"/>
    <w:rsid w:val="00E4265C"/>
    <w:rsid w:val="00F3305C"/>
    <w:rsid w:val="00F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55C7-C55E-4679-AB62-16EB77D2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7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4265C"/>
    <w:pPr>
      <w:widowControl w:val="0"/>
      <w:tabs>
        <w:tab w:val="left" w:pos="360"/>
        <w:tab w:val="left" w:pos="54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265C"/>
    <w:rPr>
      <w:rFonts w:ascii="Arial" w:eastAsia="Times New Roman" w:hAnsi="Arial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5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57BBA2"/>
                        <w:right w:val="none" w:sz="0" w:space="0" w:color="auto"/>
                      </w:divBdr>
                      <w:divsChild>
                        <w:div w:id="16349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788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77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57BBA2"/>
                        <w:right w:val="none" w:sz="0" w:space="0" w:color="auto"/>
                      </w:divBdr>
                      <w:divsChild>
                        <w:div w:id="945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876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irat.eu/img/products/26/89/2/1_max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Dziedzic</dc:creator>
  <cp:lastModifiedBy>Piotr Dziedzic</cp:lastModifiedBy>
  <cp:revision>2</cp:revision>
  <cp:lastPrinted>2017-10-11T13:29:00Z</cp:lastPrinted>
  <dcterms:created xsi:type="dcterms:W3CDTF">2017-10-18T08:24:00Z</dcterms:created>
  <dcterms:modified xsi:type="dcterms:W3CDTF">2017-10-18T08:24:00Z</dcterms:modified>
</cp:coreProperties>
</file>